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68A3C" w14:textId="77777777" w:rsidR="00325F6D" w:rsidRDefault="00325F6D" w:rsidP="00325F6D">
      <w:pPr>
        <w:jc w:val="center"/>
        <w:rPr>
          <w:rFonts w:ascii="Arial" w:hAnsi="Arial" w:cs="Arial"/>
          <w:b/>
        </w:rPr>
      </w:pPr>
    </w:p>
    <w:p w14:paraId="3786B4D3" w14:textId="77777777" w:rsidR="00440BED" w:rsidRDefault="00440BED" w:rsidP="00325F6D">
      <w:pPr>
        <w:spacing w:after="0" w:line="240" w:lineRule="auto"/>
        <w:jc w:val="center"/>
        <w:rPr>
          <w:rFonts w:ascii="Arial" w:hAnsi="Arial" w:cs="Arial"/>
          <w:b/>
        </w:rPr>
      </w:pPr>
      <w:r>
        <w:rPr>
          <w:rFonts w:ascii="Arial" w:hAnsi="Arial" w:cs="Arial"/>
          <w:b/>
        </w:rPr>
        <w:t xml:space="preserve">PROGRAMA OPERATIVO ESPECIALIDAD EN </w:t>
      </w:r>
      <w:r w:rsidR="00A8164B" w:rsidRPr="00440BED">
        <w:rPr>
          <w:rFonts w:ascii="Arial" w:hAnsi="Arial" w:cs="Arial"/>
          <w:b/>
        </w:rPr>
        <w:t>NEONATOLOGIA</w:t>
      </w:r>
    </w:p>
    <w:p w14:paraId="4E56DBAD" w14:textId="268C2E59" w:rsidR="00325F6D" w:rsidRDefault="00A8164B" w:rsidP="00325F6D">
      <w:pPr>
        <w:spacing w:after="0" w:line="240" w:lineRule="auto"/>
        <w:jc w:val="center"/>
        <w:rPr>
          <w:rFonts w:ascii="Arial" w:hAnsi="Arial" w:cs="Arial"/>
          <w:b/>
        </w:rPr>
      </w:pPr>
      <w:r w:rsidRPr="00440BED">
        <w:rPr>
          <w:rFonts w:ascii="Arial" w:hAnsi="Arial" w:cs="Arial"/>
          <w:b/>
        </w:rPr>
        <w:t>HOSPITAL REGIONAL IGNACIO ZARAGOZA</w:t>
      </w:r>
      <w:r w:rsidR="00325F6D" w:rsidRPr="00325F6D">
        <w:rPr>
          <w:rFonts w:ascii="Arial" w:hAnsi="Arial" w:cs="Arial"/>
          <w:b/>
        </w:rPr>
        <w:t xml:space="preserve"> </w:t>
      </w:r>
    </w:p>
    <w:p w14:paraId="1615DA52" w14:textId="38C3E5E2" w:rsidR="00B078E6" w:rsidRPr="00325F6D" w:rsidRDefault="00325F6D" w:rsidP="00325F6D">
      <w:pPr>
        <w:jc w:val="center"/>
        <w:rPr>
          <w:rFonts w:ascii="Arial" w:eastAsia="Times New Roman" w:hAnsi="Arial" w:cs="Arial"/>
          <w:b/>
          <w:bCs/>
        </w:rPr>
      </w:pPr>
      <w:r w:rsidRPr="00325F6D">
        <w:rPr>
          <w:rFonts w:ascii="Arial" w:hAnsi="Arial" w:cs="Arial"/>
          <w:b/>
        </w:rPr>
        <w:t>2019-2020</w:t>
      </w:r>
    </w:p>
    <w:p w14:paraId="5F3A21EE" w14:textId="1765E184" w:rsidR="00CE2448" w:rsidRPr="005B61A2" w:rsidRDefault="00325F6D" w:rsidP="005B61A2">
      <w:pPr>
        <w:jc w:val="both"/>
        <w:rPr>
          <w:rFonts w:ascii="Arial" w:eastAsia="Times New Roman" w:hAnsi="Arial" w:cs="Arial"/>
          <w:b/>
          <w:bCs/>
        </w:rPr>
      </w:pPr>
      <w:r w:rsidRPr="00325F6D">
        <w:rPr>
          <w:rFonts w:ascii="Arial" w:eastAsia="Times New Roman" w:hAnsi="Arial" w:cs="Arial"/>
          <w:bCs/>
        </w:rPr>
        <w:t>El presente d</w:t>
      </w:r>
      <w:r>
        <w:rPr>
          <w:rFonts w:ascii="Arial" w:eastAsia="Times New Roman" w:hAnsi="Arial" w:cs="Arial"/>
        </w:rPr>
        <w:t xml:space="preserve">ocumento </w:t>
      </w:r>
      <w:r w:rsidR="00CE2448" w:rsidRPr="005B61A2">
        <w:rPr>
          <w:rFonts w:ascii="Arial" w:eastAsia="Times New Roman" w:hAnsi="Arial" w:cs="Arial"/>
        </w:rPr>
        <w:t xml:space="preserve">describe las actividades que debe realizar el médico residente, para desarrollar el programa académico de la </w:t>
      </w:r>
      <w:r w:rsidR="00635E36">
        <w:rPr>
          <w:rFonts w:ascii="Arial" w:eastAsia="Times New Roman" w:hAnsi="Arial" w:cs="Arial"/>
        </w:rPr>
        <w:t>especialidad</w:t>
      </w:r>
      <w:r w:rsidR="00CE2448" w:rsidRPr="005B61A2">
        <w:rPr>
          <w:rFonts w:ascii="Arial" w:eastAsia="Times New Roman" w:hAnsi="Arial" w:cs="Arial"/>
        </w:rPr>
        <w:t xml:space="preserve"> corresp</w:t>
      </w:r>
      <w:r w:rsidR="00635E36">
        <w:rPr>
          <w:rFonts w:ascii="Arial" w:eastAsia="Times New Roman" w:hAnsi="Arial" w:cs="Arial"/>
        </w:rPr>
        <w:t xml:space="preserve">ondiente en </w:t>
      </w:r>
      <w:r w:rsidR="00A21524">
        <w:rPr>
          <w:rFonts w:ascii="Arial" w:eastAsia="Times New Roman" w:hAnsi="Arial" w:cs="Arial"/>
        </w:rPr>
        <w:t>la unidad médica receptora</w:t>
      </w:r>
      <w:r w:rsidR="005B61A2">
        <w:rPr>
          <w:rFonts w:ascii="Arial" w:eastAsia="Times New Roman" w:hAnsi="Arial" w:cs="Arial"/>
        </w:rPr>
        <w:t>.</w:t>
      </w:r>
    </w:p>
    <w:p w14:paraId="7EAB9A16" w14:textId="7C0DA67B" w:rsidR="00B078E6" w:rsidRPr="005B61A2" w:rsidRDefault="00B078E6" w:rsidP="005B61A2">
      <w:pPr>
        <w:jc w:val="both"/>
        <w:rPr>
          <w:rFonts w:ascii="Arial" w:eastAsia="Times New Roman" w:hAnsi="Arial" w:cs="Arial"/>
          <w:b/>
          <w:bCs/>
        </w:rPr>
      </w:pPr>
      <w:r w:rsidRPr="005B61A2">
        <w:rPr>
          <w:rFonts w:ascii="Arial" w:eastAsia="Times New Roman" w:hAnsi="Arial" w:cs="Arial"/>
          <w:b/>
          <w:bCs/>
        </w:rPr>
        <w:t>INSTRUCCIONES PARA SU LLENADO</w:t>
      </w:r>
      <w:r w:rsidR="005B61A2">
        <w:rPr>
          <w:rFonts w:ascii="Arial" w:eastAsia="Times New Roman" w:hAnsi="Arial" w:cs="Arial"/>
          <w:b/>
          <w:bCs/>
        </w:rPr>
        <w:t xml:space="preserve">. </w:t>
      </w:r>
      <w:r w:rsidRPr="005B61A2">
        <w:rPr>
          <w:rFonts w:ascii="Arial" w:eastAsia="Times New Roman" w:hAnsi="Arial" w:cs="Arial"/>
          <w:bCs/>
        </w:rPr>
        <w:t>De acuerdo a la Norma Oficial Mexicana y por exigencia de la CIFRHS el Programa Operativo debe contener todos los elementos que aquí se desc</w:t>
      </w:r>
      <w:r w:rsidR="005B61A2">
        <w:rPr>
          <w:rFonts w:ascii="Arial" w:eastAsia="Times New Roman" w:hAnsi="Arial" w:cs="Arial"/>
          <w:bCs/>
        </w:rPr>
        <w:t>riben, por lo que se solicita</w:t>
      </w:r>
      <w:r w:rsidRPr="005B61A2">
        <w:rPr>
          <w:rFonts w:ascii="Arial" w:eastAsia="Times New Roman" w:hAnsi="Arial" w:cs="Arial"/>
          <w:bCs/>
        </w:rPr>
        <w:t xml:space="preserve"> apegarse a este formato</w:t>
      </w:r>
      <w:r w:rsidR="005B61A2">
        <w:rPr>
          <w:rFonts w:ascii="Arial" w:eastAsia="Times New Roman" w:hAnsi="Arial" w:cs="Arial"/>
          <w:bCs/>
        </w:rPr>
        <w:t>.</w:t>
      </w:r>
    </w:p>
    <w:p w14:paraId="21BD556A" w14:textId="5AD36DCE" w:rsidR="00A122F9" w:rsidRPr="005B61A2" w:rsidRDefault="00A122F9" w:rsidP="00A122F9">
      <w:pPr>
        <w:rPr>
          <w:rFonts w:ascii="Arial" w:eastAsia="Times New Roman" w:hAnsi="Arial" w:cs="Arial"/>
          <w:b/>
          <w:bCs/>
        </w:rPr>
      </w:pPr>
      <w:r w:rsidRPr="005B61A2">
        <w:rPr>
          <w:rFonts w:ascii="Arial" w:eastAsia="Times New Roman" w:hAnsi="Arial" w:cs="Arial"/>
          <w:b/>
          <w:bCs/>
        </w:rPr>
        <w:t>A.1 Índice</w:t>
      </w:r>
    </w:p>
    <w:p w14:paraId="0E8829C3" w14:textId="41D1BEAB" w:rsidR="00A122F9" w:rsidRPr="005B61A2" w:rsidRDefault="00A122F9" w:rsidP="00A122F9">
      <w:pPr>
        <w:rPr>
          <w:rFonts w:ascii="Arial" w:hAnsi="Arial" w:cs="Arial"/>
        </w:rPr>
      </w:pPr>
      <w:r w:rsidRPr="005B61A2">
        <w:rPr>
          <w:rFonts w:ascii="Arial" w:hAnsi="Arial" w:cs="Arial"/>
          <w:b/>
          <w:bCs/>
        </w:rPr>
        <w:t>A.2 Datos generales</w:t>
      </w:r>
      <w:r w:rsidR="00CE2448" w:rsidRPr="005B61A2">
        <w:rPr>
          <w:rFonts w:ascii="Arial" w:hAnsi="Arial" w:cs="Arial"/>
          <w:b/>
          <w:bCs/>
        </w:rPr>
        <w:t xml:space="preserve">. </w:t>
      </w:r>
      <w:r w:rsidR="00CE2448" w:rsidRPr="005B61A2">
        <w:rPr>
          <w:rFonts w:ascii="Arial" w:eastAsia="Times New Roman" w:hAnsi="Arial" w:cs="Arial"/>
          <w:color w:val="000000"/>
        </w:rPr>
        <w:t>Conjunto de datos que identifican la residencia médica</w:t>
      </w:r>
      <w:r w:rsidRPr="005B61A2">
        <w:rPr>
          <w:rFonts w:ascii="Arial" w:hAnsi="Arial" w:cs="Arial"/>
          <w:b/>
          <w:bCs/>
        </w:rPr>
        <w:t xml:space="preserve">. </w:t>
      </w:r>
    </w:p>
    <w:p w14:paraId="68C77E67" w14:textId="77777777" w:rsidR="000C204E" w:rsidRDefault="00A122F9" w:rsidP="00A122F9">
      <w:pPr>
        <w:pStyle w:val="Default"/>
        <w:rPr>
          <w:rFonts w:ascii="Arial" w:hAnsi="Arial" w:cs="Arial"/>
          <w:b/>
          <w:bCs/>
          <w:sz w:val="22"/>
          <w:szCs w:val="22"/>
        </w:rPr>
      </w:pPr>
      <w:r w:rsidRPr="005B61A2">
        <w:rPr>
          <w:rFonts w:ascii="Arial" w:hAnsi="Arial" w:cs="Arial"/>
          <w:b/>
          <w:bCs/>
          <w:sz w:val="22"/>
          <w:szCs w:val="22"/>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14:paraId="6DF91EAD" w14:textId="77777777" w:rsidTr="000C204E">
        <w:tc>
          <w:tcPr>
            <w:tcW w:w="9962" w:type="dxa"/>
          </w:tcPr>
          <w:p w14:paraId="3AAF310A" w14:textId="7385B733" w:rsidR="000C204E" w:rsidRDefault="00A8164B" w:rsidP="00A122F9">
            <w:pPr>
              <w:pStyle w:val="Default"/>
              <w:rPr>
                <w:rFonts w:ascii="Arial" w:hAnsi="Arial" w:cs="Arial"/>
                <w:sz w:val="22"/>
                <w:szCs w:val="22"/>
              </w:rPr>
            </w:pPr>
            <w:r>
              <w:rPr>
                <w:rFonts w:ascii="Arial" w:hAnsi="Arial" w:cs="Arial"/>
                <w:sz w:val="22"/>
                <w:szCs w:val="22"/>
              </w:rPr>
              <w:t>NEONATOLOGIA</w:t>
            </w:r>
          </w:p>
        </w:tc>
      </w:tr>
    </w:tbl>
    <w:p w14:paraId="18B6C508" w14:textId="5F8E14F9" w:rsidR="00A122F9" w:rsidRPr="005B61A2" w:rsidRDefault="00A122F9" w:rsidP="00A122F9">
      <w:pPr>
        <w:pStyle w:val="Default"/>
        <w:rPr>
          <w:rFonts w:ascii="Arial" w:hAnsi="Arial" w:cs="Arial"/>
          <w:sz w:val="22"/>
          <w:szCs w:val="22"/>
        </w:rPr>
      </w:pPr>
    </w:p>
    <w:p w14:paraId="36B1774F" w14:textId="191530CB"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A.2.2 Periodo: </w:t>
      </w:r>
      <w:r w:rsidR="000C204E">
        <w:rPr>
          <w:rFonts w:ascii="Arial" w:hAnsi="Arial" w:cs="Arial"/>
          <w:sz w:val="22"/>
          <w:szCs w:val="22"/>
        </w:rPr>
        <w:t>01 de marzo de 2019 a 29</w:t>
      </w:r>
      <w:r w:rsidRPr="005B61A2">
        <w:rPr>
          <w:rFonts w:ascii="Arial" w:hAnsi="Arial" w:cs="Arial"/>
          <w:sz w:val="22"/>
          <w:szCs w:val="22"/>
        </w:rPr>
        <w:t xml:space="preserve"> de febrero de 2020. </w:t>
      </w:r>
    </w:p>
    <w:p w14:paraId="79A877B4" w14:textId="77777777" w:rsidR="00CE2448" w:rsidRPr="005B61A2" w:rsidRDefault="00CE2448" w:rsidP="00A122F9">
      <w:pPr>
        <w:pStyle w:val="Default"/>
        <w:rPr>
          <w:rFonts w:ascii="Arial" w:hAnsi="Arial" w:cs="Arial"/>
          <w:b/>
          <w:bCs/>
          <w:sz w:val="22"/>
          <w:szCs w:val="22"/>
        </w:rPr>
      </w:pPr>
    </w:p>
    <w:p w14:paraId="513ADC67" w14:textId="24F220D5" w:rsidR="00A122F9" w:rsidRPr="005B61A2" w:rsidRDefault="00A8164B" w:rsidP="00A122F9">
      <w:pPr>
        <w:pStyle w:val="Default"/>
        <w:rPr>
          <w:rFonts w:ascii="Arial" w:hAnsi="Arial" w:cs="Arial"/>
          <w:sz w:val="22"/>
          <w:szCs w:val="22"/>
        </w:rPr>
      </w:pPr>
      <w:r>
        <w:rPr>
          <w:rFonts w:ascii="Arial" w:hAnsi="Arial" w:cs="Arial"/>
          <w:b/>
          <w:bCs/>
          <w:sz w:val="22"/>
          <w:szCs w:val="22"/>
        </w:rPr>
        <w:t xml:space="preserve">A.2.3 </w:t>
      </w:r>
      <w:r w:rsidR="00845143">
        <w:rPr>
          <w:rFonts w:ascii="Arial" w:hAnsi="Arial" w:cs="Arial"/>
          <w:b/>
          <w:bCs/>
          <w:sz w:val="22"/>
          <w:szCs w:val="22"/>
        </w:rPr>
        <w:t>Sede: HOSPITAL</w:t>
      </w:r>
      <w:r>
        <w:rPr>
          <w:rFonts w:ascii="Arial" w:hAnsi="Arial" w:cs="Arial"/>
          <w:b/>
          <w:bCs/>
          <w:sz w:val="22"/>
          <w:szCs w:val="22"/>
        </w:rPr>
        <w:t xml:space="preserve"> REGIONAL IGNACIO ZARAGOZA</w:t>
      </w:r>
      <w:r w:rsidR="00A21524">
        <w:rPr>
          <w:rFonts w:ascii="Arial" w:hAnsi="Arial" w:cs="Arial"/>
          <w:b/>
          <w:bCs/>
          <w:sz w:val="22"/>
          <w:szCs w:val="22"/>
        </w:rPr>
        <w:t xml:space="preserve"> ISSSTE</w:t>
      </w:r>
      <w:r w:rsidR="00A122F9" w:rsidRPr="005B61A2">
        <w:rPr>
          <w:rFonts w:ascii="Arial" w:hAnsi="Arial" w:cs="Arial"/>
          <w:sz w:val="22"/>
          <w:szCs w:val="22"/>
        </w:rPr>
        <w:t xml:space="preserve">_______________________, Ciudad de México, México. </w:t>
      </w:r>
    </w:p>
    <w:p w14:paraId="53F675A4" w14:textId="77777777" w:rsidR="000C204E" w:rsidRDefault="00A122F9" w:rsidP="000C204E">
      <w:pPr>
        <w:spacing w:after="0" w:line="240" w:lineRule="auto"/>
        <w:rPr>
          <w:rFonts w:ascii="Arial" w:hAnsi="Arial" w:cs="Arial"/>
          <w:b/>
          <w:bCs/>
        </w:rPr>
      </w:pPr>
      <w:r w:rsidRPr="005B61A2">
        <w:rPr>
          <w:rFonts w:ascii="Arial" w:hAnsi="Arial" w:cs="Arial"/>
          <w:b/>
          <w:bCs/>
        </w:rPr>
        <w:t>Subsedes:</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98F3235" w14:textId="77777777" w:rsidTr="000C204E">
        <w:tc>
          <w:tcPr>
            <w:tcW w:w="9962" w:type="dxa"/>
          </w:tcPr>
          <w:p w14:paraId="33CBB944" w14:textId="160E3F43" w:rsidR="000C204E" w:rsidRDefault="00A8164B" w:rsidP="00A122F9">
            <w:pPr>
              <w:rPr>
                <w:rFonts w:ascii="Arial" w:hAnsi="Arial" w:cs="Arial"/>
                <w:b/>
                <w:bCs/>
              </w:rPr>
            </w:pPr>
            <w:r>
              <w:rPr>
                <w:rFonts w:ascii="Arial" w:hAnsi="Arial" w:cs="Arial"/>
                <w:b/>
                <w:bCs/>
              </w:rPr>
              <w:t>NO APLICA</w:t>
            </w:r>
          </w:p>
        </w:tc>
      </w:tr>
    </w:tbl>
    <w:p w14:paraId="78BBA560" w14:textId="77777777" w:rsidR="00A122F9" w:rsidRPr="005B61A2" w:rsidRDefault="00A122F9" w:rsidP="00A122F9">
      <w:pPr>
        <w:pStyle w:val="Default"/>
        <w:rPr>
          <w:rFonts w:ascii="Arial" w:hAnsi="Arial" w:cs="Arial"/>
          <w:sz w:val="22"/>
          <w:szCs w:val="22"/>
        </w:rPr>
      </w:pPr>
    </w:p>
    <w:p w14:paraId="478EC3F5" w14:textId="77777777" w:rsidR="000C204E" w:rsidRDefault="00A122F9" w:rsidP="000C204E">
      <w:pPr>
        <w:spacing w:after="0" w:line="240" w:lineRule="auto"/>
        <w:rPr>
          <w:rFonts w:ascii="Arial" w:hAnsi="Arial" w:cs="Arial"/>
          <w:b/>
          <w:bCs/>
        </w:rPr>
      </w:pPr>
      <w:r w:rsidRPr="005B61A2">
        <w:rPr>
          <w:rFonts w:ascii="Arial" w:hAnsi="Arial" w:cs="Arial"/>
          <w:b/>
          <w:bCs/>
        </w:rPr>
        <w:t>Rotación de campo:</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01040430" w14:textId="77777777" w:rsidTr="000C204E">
        <w:tc>
          <w:tcPr>
            <w:tcW w:w="9962" w:type="dxa"/>
          </w:tcPr>
          <w:p w14:paraId="6882E7D0" w14:textId="080DAAED" w:rsidR="000C204E" w:rsidRDefault="00845143" w:rsidP="00A122F9">
            <w:pPr>
              <w:rPr>
                <w:rFonts w:ascii="Arial" w:hAnsi="Arial" w:cs="Arial"/>
                <w:b/>
                <w:bCs/>
              </w:rPr>
            </w:pPr>
            <w:r>
              <w:rPr>
                <w:rFonts w:ascii="Arial" w:hAnsi="Arial" w:cs="Arial"/>
                <w:b/>
                <w:bCs/>
              </w:rPr>
              <w:t>NO APLICA</w:t>
            </w:r>
          </w:p>
        </w:tc>
      </w:tr>
    </w:tbl>
    <w:p w14:paraId="5D80BC58" w14:textId="77777777" w:rsidR="00A122F9" w:rsidRPr="005B61A2" w:rsidRDefault="00A122F9" w:rsidP="00A122F9">
      <w:pPr>
        <w:pStyle w:val="Default"/>
        <w:rPr>
          <w:rFonts w:ascii="Arial" w:hAnsi="Arial" w:cs="Arial"/>
          <w:sz w:val="22"/>
          <w:szCs w:val="22"/>
        </w:rPr>
      </w:pPr>
    </w:p>
    <w:p w14:paraId="1DAA8F40" w14:textId="24935A31" w:rsidR="00A122F9" w:rsidRPr="005B61A2" w:rsidRDefault="00A122F9" w:rsidP="00A122F9">
      <w:pPr>
        <w:rPr>
          <w:rFonts w:ascii="Arial" w:eastAsia="Times New Roman" w:hAnsi="Arial" w:cs="Arial"/>
          <w:b/>
          <w:bCs/>
        </w:rPr>
      </w:pPr>
      <w:r w:rsidRPr="005B61A2">
        <w:rPr>
          <w:rFonts w:ascii="Arial" w:hAnsi="Arial" w:cs="Arial"/>
          <w:b/>
          <w:bCs/>
        </w:rPr>
        <w:t>A.2.4 Título universitario de Especialidad avalado por la Facultad Mexicana de Medicina, Universidad La Salle.</w:t>
      </w:r>
    </w:p>
    <w:p w14:paraId="72A3E782" w14:textId="77777777" w:rsidR="00F30E04" w:rsidRPr="005B61A2" w:rsidRDefault="00F30E04" w:rsidP="00F30E04">
      <w:pPr>
        <w:pStyle w:val="Default"/>
        <w:rPr>
          <w:rFonts w:ascii="Arial" w:hAnsi="Arial" w:cs="Arial"/>
          <w:sz w:val="22"/>
          <w:szCs w:val="22"/>
        </w:rPr>
      </w:pPr>
    </w:p>
    <w:p w14:paraId="0C10FF47" w14:textId="77777777" w:rsidR="0080673B" w:rsidRPr="005B61A2" w:rsidRDefault="0080673B" w:rsidP="0080673B">
      <w:pPr>
        <w:pStyle w:val="Default"/>
        <w:rPr>
          <w:rFonts w:ascii="Arial" w:hAnsi="Arial" w:cs="Arial"/>
          <w:b/>
          <w:bCs/>
          <w:sz w:val="22"/>
          <w:szCs w:val="22"/>
        </w:rPr>
      </w:pPr>
      <w:r w:rsidRPr="005B61A2">
        <w:rPr>
          <w:rFonts w:ascii="Arial" w:hAnsi="Arial" w:cs="Arial"/>
          <w:b/>
          <w:bCs/>
          <w:sz w:val="22"/>
          <w:szCs w:val="22"/>
        </w:rPr>
        <w:t>A.2.5</w:t>
      </w:r>
      <w:r w:rsidR="00F30E04" w:rsidRPr="005B61A2">
        <w:rPr>
          <w:rFonts w:ascii="Arial" w:hAnsi="Arial" w:cs="Arial"/>
          <w:b/>
          <w:bCs/>
          <w:sz w:val="22"/>
          <w:szCs w:val="22"/>
        </w:rPr>
        <w:t xml:space="preserve"> Cuerpo Directivo de la Sede Hospitalaria</w:t>
      </w:r>
      <w:r w:rsidR="00CE2448" w:rsidRPr="005B61A2">
        <w:rPr>
          <w:rFonts w:ascii="Arial" w:hAnsi="Arial" w:cs="Arial"/>
          <w:b/>
          <w:bCs/>
          <w:sz w:val="22"/>
          <w:szCs w:val="22"/>
        </w:rPr>
        <w:t>.</w:t>
      </w:r>
    </w:p>
    <w:p w14:paraId="30F46CA1" w14:textId="77777777" w:rsidR="000C204E" w:rsidRDefault="00F30E04" w:rsidP="0080673B">
      <w:pPr>
        <w:pStyle w:val="Default"/>
        <w:rPr>
          <w:rFonts w:ascii="Arial" w:hAnsi="Arial" w:cs="Arial"/>
          <w:bCs/>
        </w:rPr>
      </w:pPr>
      <w:r w:rsidRPr="005B61A2">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14:paraId="0A1DCAF3" w14:textId="77777777" w:rsidTr="000C204E">
        <w:tc>
          <w:tcPr>
            <w:tcW w:w="9962" w:type="dxa"/>
          </w:tcPr>
          <w:p w14:paraId="68792217" w14:textId="1E740F3B" w:rsidR="000C204E" w:rsidRDefault="00C2645D" w:rsidP="0080673B">
            <w:pPr>
              <w:pStyle w:val="Default"/>
              <w:rPr>
                <w:rFonts w:ascii="Arial" w:hAnsi="Arial" w:cs="Arial"/>
                <w:b/>
                <w:bCs/>
                <w:sz w:val="22"/>
                <w:szCs w:val="22"/>
              </w:rPr>
            </w:pPr>
            <w:r>
              <w:rPr>
                <w:rFonts w:ascii="Arial" w:hAnsi="Arial" w:cs="Arial"/>
                <w:b/>
                <w:bCs/>
                <w:sz w:val="22"/>
                <w:szCs w:val="22"/>
              </w:rPr>
              <w:t>LUIS ANTONIO RAMÍREZ</w:t>
            </w:r>
          </w:p>
        </w:tc>
      </w:tr>
    </w:tbl>
    <w:p w14:paraId="090BF108" w14:textId="77777777" w:rsidR="00CE2448" w:rsidRPr="005B61A2" w:rsidRDefault="00CE2448" w:rsidP="00F30E04">
      <w:pPr>
        <w:pStyle w:val="Default"/>
        <w:rPr>
          <w:rFonts w:ascii="Arial" w:hAnsi="Arial" w:cs="Arial"/>
          <w:b/>
          <w:bCs/>
          <w:sz w:val="22"/>
          <w:szCs w:val="22"/>
        </w:rPr>
      </w:pPr>
    </w:p>
    <w:p w14:paraId="51C4FB13"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14:paraId="1C0F4B45" w14:textId="77777777" w:rsidTr="000C204E">
        <w:tc>
          <w:tcPr>
            <w:tcW w:w="9962" w:type="dxa"/>
          </w:tcPr>
          <w:p w14:paraId="28CB5882" w14:textId="78352D86" w:rsidR="000C204E" w:rsidRDefault="00CE05B4" w:rsidP="00F30E04">
            <w:pPr>
              <w:pStyle w:val="Default"/>
              <w:rPr>
                <w:rFonts w:ascii="Arial" w:hAnsi="Arial" w:cs="Arial"/>
                <w:b/>
                <w:bCs/>
                <w:sz w:val="22"/>
                <w:szCs w:val="22"/>
              </w:rPr>
            </w:pPr>
            <w:r>
              <w:rPr>
                <w:rFonts w:ascii="Arial" w:hAnsi="Arial" w:cs="Arial"/>
                <w:b/>
                <w:bCs/>
                <w:sz w:val="22"/>
                <w:szCs w:val="22"/>
              </w:rPr>
              <w:t>DR MOISES CALDERON ABBO</w:t>
            </w:r>
          </w:p>
        </w:tc>
      </w:tr>
    </w:tbl>
    <w:p w14:paraId="69BE1A52" w14:textId="7709E5E2" w:rsidR="00CE2448" w:rsidRPr="005B61A2" w:rsidRDefault="00CE2448" w:rsidP="00F30E04">
      <w:pPr>
        <w:pStyle w:val="Default"/>
        <w:rPr>
          <w:rFonts w:ascii="Arial" w:hAnsi="Arial" w:cs="Arial"/>
          <w:b/>
          <w:bCs/>
          <w:sz w:val="22"/>
          <w:szCs w:val="22"/>
        </w:rPr>
      </w:pPr>
    </w:p>
    <w:p w14:paraId="67BE0DB2" w14:textId="77777777" w:rsidR="000C204E" w:rsidRDefault="0080673B" w:rsidP="00F30E04">
      <w:pPr>
        <w:pStyle w:val="Default"/>
        <w:rPr>
          <w:rFonts w:ascii="Arial" w:hAnsi="Arial" w:cs="Arial"/>
          <w:b/>
          <w:bCs/>
          <w:sz w:val="22"/>
          <w:szCs w:val="22"/>
        </w:rPr>
      </w:pPr>
      <w:r w:rsidRPr="005B61A2">
        <w:rPr>
          <w:rFonts w:ascii="Arial" w:hAnsi="Arial" w:cs="Arial"/>
          <w:b/>
          <w:bCs/>
          <w:sz w:val="22"/>
          <w:szCs w:val="22"/>
        </w:rPr>
        <w:t>A.2.5.3 Jefe de enseñanza:</w:t>
      </w:r>
    </w:p>
    <w:tbl>
      <w:tblPr>
        <w:tblStyle w:val="Tablaconcuadrcula"/>
        <w:tblW w:w="0" w:type="auto"/>
        <w:tblLook w:val="04A0" w:firstRow="1" w:lastRow="0" w:firstColumn="1" w:lastColumn="0" w:noHBand="0" w:noVBand="1"/>
      </w:tblPr>
      <w:tblGrid>
        <w:gridCol w:w="9962"/>
      </w:tblGrid>
      <w:tr w:rsidR="000C204E" w14:paraId="76AAFD5F" w14:textId="77777777" w:rsidTr="000C204E">
        <w:tc>
          <w:tcPr>
            <w:tcW w:w="9962" w:type="dxa"/>
          </w:tcPr>
          <w:p w14:paraId="4FF149DA" w14:textId="3B9DAAA2" w:rsidR="000C204E" w:rsidRDefault="00A8164B" w:rsidP="00F30E04">
            <w:pPr>
              <w:pStyle w:val="Default"/>
              <w:rPr>
                <w:rFonts w:ascii="Arial" w:hAnsi="Arial" w:cs="Arial"/>
                <w:b/>
                <w:bCs/>
                <w:sz w:val="22"/>
                <w:szCs w:val="22"/>
              </w:rPr>
            </w:pPr>
            <w:r>
              <w:rPr>
                <w:rFonts w:ascii="Arial" w:hAnsi="Arial" w:cs="Arial"/>
                <w:b/>
                <w:bCs/>
                <w:sz w:val="22"/>
                <w:szCs w:val="22"/>
              </w:rPr>
              <w:t>DR RENE GARCIA SANCHEZ</w:t>
            </w:r>
          </w:p>
        </w:tc>
      </w:tr>
    </w:tbl>
    <w:p w14:paraId="66072E24" w14:textId="13D4DA0E" w:rsidR="00CE2448" w:rsidRPr="005B61A2" w:rsidRDefault="000C204E" w:rsidP="00F30E04">
      <w:pPr>
        <w:pStyle w:val="Default"/>
        <w:rPr>
          <w:rFonts w:ascii="Arial" w:hAnsi="Arial" w:cs="Arial"/>
          <w:b/>
          <w:bCs/>
          <w:sz w:val="22"/>
          <w:szCs w:val="22"/>
        </w:rPr>
      </w:pPr>
      <w:r>
        <w:rPr>
          <w:rFonts w:ascii="Arial" w:hAnsi="Arial" w:cs="Arial"/>
          <w:b/>
          <w:bCs/>
          <w:sz w:val="22"/>
          <w:szCs w:val="22"/>
        </w:rPr>
        <w:t xml:space="preserve"> </w:t>
      </w:r>
    </w:p>
    <w:p w14:paraId="2D73860B" w14:textId="4A83C69C" w:rsidR="0080673B" w:rsidRPr="005B61A2" w:rsidRDefault="0080673B" w:rsidP="00F30E04">
      <w:pPr>
        <w:pStyle w:val="Default"/>
        <w:rPr>
          <w:rFonts w:ascii="Arial" w:hAnsi="Arial" w:cs="Arial"/>
          <w:b/>
          <w:bCs/>
          <w:sz w:val="22"/>
          <w:szCs w:val="22"/>
        </w:rPr>
      </w:pPr>
      <w:r w:rsidRPr="005B61A2">
        <w:rPr>
          <w:rFonts w:ascii="Arial" w:hAnsi="Arial" w:cs="Arial"/>
          <w:b/>
          <w:bCs/>
          <w:sz w:val="22"/>
          <w:szCs w:val="22"/>
        </w:rPr>
        <w:t>A.2.6 Personal docente</w:t>
      </w:r>
    </w:p>
    <w:p w14:paraId="25FB0292"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14:paraId="55CB52A7" w14:textId="77777777" w:rsidTr="000C204E">
        <w:tc>
          <w:tcPr>
            <w:tcW w:w="9962" w:type="dxa"/>
          </w:tcPr>
          <w:p w14:paraId="3CE5C535" w14:textId="4D8BE10B" w:rsidR="000C204E" w:rsidRDefault="00A8164B" w:rsidP="00F30E04">
            <w:pPr>
              <w:pStyle w:val="Default"/>
              <w:rPr>
                <w:rFonts w:ascii="Arial" w:hAnsi="Arial" w:cs="Arial"/>
                <w:b/>
                <w:bCs/>
                <w:sz w:val="22"/>
                <w:szCs w:val="22"/>
              </w:rPr>
            </w:pPr>
            <w:r>
              <w:rPr>
                <w:rFonts w:ascii="Arial" w:hAnsi="Arial" w:cs="Arial"/>
                <w:b/>
                <w:bCs/>
                <w:sz w:val="22"/>
                <w:szCs w:val="22"/>
              </w:rPr>
              <w:t xml:space="preserve">DRA MARIA DEL SOCORRO </w:t>
            </w:r>
            <w:r w:rsidR="00A21524">
              <w:rPr>
                <w:rFonts w:ascii="Arial" w:hAnsi="Arial" w:cs="Arial"/>
                <w:b/>
                <w:bCs/>
                <w:sz w:val="22"/>
                <w:szCs w:val="22"/>
              </w:rPr>
              <w:t>PEÑA</w:t>
            </w:r>
            <w:r>
              <w:rPr>
                <w:rFonts w:ascii="Arial" w:hAnsi="Arial" w:cs="Arial"/>
                <w:b/>
                <w:bCs/>
                <w:sz w:val="22"/>
                <w:szCs w:val="22"/>
              </w:rPr>
              <w:t xml:space="preserve"> ALEJANDRO    8 años</w:t>
            </w:r>
          </w:p>
        </w:tc>
      </w:tr>
    </w:tbl>
    <w:p w14:paraId="1A36F39D" w14:textId="77777777" w:rsidR="0080673B" w:rsidRPr="005B61A2" w:rsidRDefault="0080673B" w:rsidP="00F30E04">
      <w:pPr>
        <w:pStyle w:val="Default"/>
        <w:rPr>
          <w:rFonts w:ascii="Arial" w:hAnsi="Arial" w:cs="Arial"/>
          <w:b/>
          <w:bCs/>
          <w:sz w:val="22"/>
          <w:szCs w:val="22"/>
        </w:rPr>
      </w:pPr>
    </w:p>
    <w:p w14:paraId="49466E0A" w14:textId="77777777" w:rsidR="000C204E" w:rsidRDefault="00F30E04" w:rsidP="000C204E">
      <w:pPr>
        <w:spacing w:after="0" w:line="240" w:lineRule="auto"/>
        <w:rPr>
          <w:rFonts w:ascii="Arial" w:hAnsi="Arial" w:cs="Arial"/>
          <w:b/>
          <w:bCs/>
        </w:rPr>
      </w:pPr>
      <w:r w:rsidRPr="005B61A2">
        <w:rPr>
          <w:rFonts w:ascii="Arial" w:hAnsi="Arial" w:cs="Arial"/>
          <w:b/>
          <w:bCs/>
        </w:rPr>
        <w:t>A.2.6.2 Profesor(a) adjunto (antigüedad):</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380994B" w14:textId="77777777" w:rsidTr="000C204E">
        <w:tc>
          <w:tcPr>
            <w:tcW w:w="9962" w:type="dxa"/>
          </w:tcPr>
          <w:p w14:paraId="2BF650A5" w14:textId="3DBB595A" w:rsidR="000C204E" w:rsidRDefault="00845143" w:rsidP="00F30E04">
            <w:pPr>
              <w:rPr>
                <w:rFonts w:ascii="Arial" w:hAnsi="Arial" w:cs="Arial"/>
                <w:b/>
                <w:bCs/>
              </w:rPr>
            </w:pPr>
            <w:r>
              <w:rPr>
                <w:rFonts w:ascii="Arial" w:hAnsi="Arial" w:cs="Arial"/>
                <w:b/>
                <w:bCs/>
              </w:rPr>
              <w:t>Dra.</w:t>
            </w:r>
            <w:r w:rsidR="00A8164B">
              <w:rPr>
                <w:rFonts w:ascii="Arial" w:hAnsi="Arial" w:cs="Arial"/>
                <w:b/>
                <w:bCs/>
              </w:rPr>
              <w:t xml:space="preserve"> JUDITH CASTRO ALVAREZ  4 años</w:t>
            </w:r>
          </w:p>
        </w:tc>
      </w:tr>
    </w:tbl>
    <w:p w14:paraId="0661816B" w14:textId="77777777" w:rsidR="000C204E" w:rsidRDefault="000C204E" w:rsidP="00CE2448">
      <w:pPr>
        <w:pStyle w:val="Default"/>
        <w:rPr>
          <w:rFonts w:ascii="Arial" w:hAnsi="Arial" w:cs="Arial"/>
          <w:b/>
          <w:bCs/>
          <w:sz w:val="22"/>
          <w:szCs w:val="22"/>
        </w:rPr>
      </w:pPr>
    </w:p>
    <w:p w14:paraId="722AF30C" w14:textId="654AEC8B" w:rsidR="000C204E" w:rsidRDefault="00CE2448" w:rsidP="00CE2448">
      <w:pPr>
        <w:pStyle w:val="Default"/>
        <w:rPr>
          <w:rFonts w:ascii="Arial" w:hAnsi="Arial" w:cs="Arial"/>
          <w:bCs/>
        </w:rPr>
      </w:pPr>
      <w:r w:rsidRPr="005B61A2">
        <w:rPr>
          <w:rFonts w:ascii="Arial" w:hAnsi="Arial" w:cs="Arial"/>
          <w:b/>
          <w:bCs/>
          <w:sz w:val="22"/>
          <w:szCs w:val="22"/>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14:paraId="10A603F9" w14:textId="77777777" w:rsidTr="000C204E">
        <w:tc>
          <w:tcPr>
            <w:tcW w:w="9962" w:type="dxa"/>
          </w:tcPr>
          <w:p w14:paraId="465D9EE8" w14:textId="05B608ED" w:rsidR="000C204E" w:rsidRDefault="00A8164B" w:rsidP="00CE2448">
            <w:pPr>
              <w:pStyle w:val="Default"/>
              <w:rPr>
                <w:rFonts w:ascii="Arial" w:hAnsi="Arial" w:cs="Arial"/>
                <w:b/>
                <w:bCs/>
                <w:color w:val="auto"/>
                <w:sz w:val="22"/>
                <w:szCs w:val="22"/>
              </w:rPr>
            </w:pPr>
            <w:r>
              <w:rPr>
                <w:rFonts w:ascii="Arial" w:hAnsi="Arial" w:cs="Arial"/>
                <w:b/>
                <w:bCs/>
                <w:color w:val="auto"/>
                <w:sz w:val="22"/>
                <w:szCs w:val="22"/>
              </w:rPr>
              <w:lastRenderedPageBreak/>
              <w:t xml:space="preserve">DRA MA DEL SOCORRO NAVA </w:t>
            </w:r>
            <w:r w:rsidR="00A21524">
              <w:rPr>
                <w:rFonts w:ascii="Arial" w:hAnsi="Arial" w:cs="Arial"/>
                <w:b/>
                <w:bCs/>
                <w:color w:val="auto"/>
                <w:sz w:val="22"/>
                <w:szCs w:val="22"/>
              </w:rPr>
              <w:t>HDZ/ DRA MA DE LA LUZ TIZAPA GONZALEZ</w:t>
            </w:r>
            <w:r>
              <w:rPr>
                <w:rFonts w:ascii="Arial" w:hAnsi="Arial" w:cs="Arial"/>
                <w:b/>
                <w:bCs/>
                <w:color w:val="auto"/>
                <w:sz w:val="22"/>
                <w:szCs w:val="22"/>
              </w:rPr>
              <w:t xml:space="preserve">/ DRA VIANEY ESCOBAR ROJAS/ </w:t>
            </w:r>
            <w:r w:rsidR="00D63207">
              <w:rPr>
                <w:rFonts w:ascii="Arial" w:hAnsi="Arial" w:cs="Arial"/>
                <w:b/>
                <w:bCs/>
                <w:color w:val="auto"/>
                <w:sz w:val="22"/>
                <w:szCs w:val="22"/>
              </w:rPr>
              <w:t>DRA MIRIAM CHAVEZ FLORES/SOFIA SEGURA GARDUÑO/DRA GABRIELA ARENAS ORNELAS/ MARTHA ELISA CASILLAS GUZMAN/DRA VICTOR RAMIREZ NETRO/ DRA JACQUELINE CHAVERO ALVAREZ/ DRA GLADYS NAY MERA PEREZ/ DRA INFRID RODRIGUEZ PORTILLO/ DRA GUADALUPE MONTES CORTES/ DR ALEJANDRO EMBRIZ SANCHEZ</w:t>
            </w:r>
            <w:r w:rsidR="00C2645D">
              <w:rPr>
                <w:rFonts w:ascii="Arial" w:hAnsi="Arial" w:cs="Arial"/>
                <w:b/>
                <w:bCs/>
                <w:color w:val="auto"/>
                <w:sz w:val="22"/>
                <w:szCs w:val="22"/>
              </w:rPr>
              <w:t>/ DR JOSE ANGEL CORTES REYNA</w:t>
            </w:r>
          </w:p>
        </w:tc>
      </w:tr>
    </w:tbl>
    <w:p w14:paraId="5ADD5E63" w14:textId="0A47739D" w:rsidR="00CE2448" w:rsidRPr="005B61A2" w:rsidRDefault="00CE2448" w:rsidP="00CE2448">
      <w:pPr>
        <w:pStyle w:val="Default"/>
        <w:rPr>
          <w:rFonts w:ascii="Arial" w:hAnsi="Arial" w:cs="Arial"/>
          <w:b/>
          <w:bCs/>
          <w:color w:val="auto"/>
          <w:sz w:val="22"/>
          <w:szCs w:val="22"/>
        </w:rPr>
      </w:pPr>
    </w:p>
    <w:p w14:paraId="18882ACD" w14:textId="77777777" w:rsidR="00F30E04" w:rsidRPr="005B61A2" w:rsidRDefault="00F30E04" w:rsidP="00F30E04">
      <w:pPr>
        <w:pStyle w:val="Default"/>
        <w:rPr>
          <w:rFonts w:ascii="Arial" w:hAnsi="Arial" w:cs="Arial"/>
          <w:sz w:val="22"/>
          <w:szCs w:val="22"/>
        </w:rPr>
      </w:pPr>
    </w:p>
    <w:p w14:paraId="488A2302" w14:textId="7AD979E5" w:rsidR="00F30E04" w:rsidRPr="005B61A2" w:rsidRDefault="00F30E04" w:rsidP="00D42E83">
      <w:pPr>
        <w:spacing w:after="0" w:line="240" w:lineRule="auto"/>
        <w:rPr>
          <w:rFonts w:ascii="Arial" w:hAnsi="Arial" w:cs="Arial"/>
          <w:b/>
          <w:bCs/>
        </w:rPr>
      </w:pPr>
      <w:r w:rsidRPr="005B61A2">
        <w:rPr>
          <w:rFonts w:ascii="Arial" w:hAnsi="Arial" w:cs="Arial"/>
          <w:b/>
          <w:bCs/>
        </w:rPr>
        <w:t>A.3 Objetivo</w:t>
      </w:r>
      <w:r w:rsidR="002E0DD7" w:rsidRPr="005B61A2">
        <w:rPr>
          <w:rFonts w:ascii="Arial" w:hAnsi="Arial" w:cs="Arial"/>
          <w:b/>
          <w:bCs/>
        </w:rPr>
        <w:t>(s)</w:t>
      </w:r>
      <w:r w:rsidRPr="005B61A2">
        <w:rPr>
          <w:rFonts w:ascii="Arial" w:hAnsi="Arial" w:cs="Arial"/>
          <w:b/>
          <w:bCs/>
        </w:rPr>
        <w:t xml:space="preserve"> del programa operativo.</w:t>
      </w:r>
      <w:r w:rsidR="0080673B" w:rsidRPr="005B61A2">
        <w:rPr>
          <w:rFonts w:ascii="Arial" w:hAnsi="Arial" w:cs="Arial"/>
          <w:b/>
          <w:bCs/>
        </w:rPr>
        <w:t xml:space="preserve"> </w:t>
      </w:r>
      <w:r w:rsidR="0080673B" w:rsidRPr="005B61A2">
        <w:rPr>
          <w:rFonts w:ascii="Arial" w:hAnsi="Arial" w:cs="Arial"/>
          <w:bCs/>
        </w:rPr>
        <w:t>Especifican qué se pretende lograr</w:t>
      </w:r>
    </w:p>
    <w:tbl>
      <w:tblPr>
        <w:tblStyle w:val="Tablaconcuadrcula"/>
        <w:tblW w:w="0" w:type="auto"/>
        <w:tblLook w:val="04A0" w:firstRow="1" w:lastRow="0" w:firstColumn="1" w:lastColumn="0" w:noHBand="0" w:noVBand="1"/>
      </w:tblPr>
      <w:tblGrid>
        <w:gridCol w:w="9962"/>
      </w:tblGrid>
      <w:tr w:rsidR="00D42E83" w14:paraId="23416A7D" w14:textId="77777777" w:rsidTr="00D42E83">
        <w:tc>
          <w:tcPr>
            <w:tcW w:w="9962" w:type="dxa"/>
          </w:tcPr>
          <w:p w14:paraId="18A8EAB9" w14:textId="2684498A" w:rsidR="00D42E83" w:rsidRDefault="00F53ED2" w:rsidP="002E0DD7">
            <w:pPr>
              <w:pStyle w:val="Default"/>
              <w:rPr>
                <w:rFonts w:ascii="Arial" w:hAnsi="Arial" w:cs="Arial"/>
                <w:sz w:val="22"/>
                <w:szCs w:val="22"/>
              </w:rPr>
            </w:pPr>
            <w:r>
              <w:rPr>
                <w:rFonts w:ascii="Arial" w:hAnsi="Arial" w:cs="Arial"/>
                <w:sz w:val="22"/>
                <w:szCs w:val="22"/>
              </w:rPr>
              <w:t xml:space="preserve">Egresar profesionales en neonatología que atiendan con </w:t>
            </w:r>
            <w:r w:rsidR="00C93AEE">
              <w:rPr>
                <w:rFonts w:ascii="Arial" w:hAnsi="Arial" w:cs="Arial"/>
                <w:sz w:val="22"/>
                <w:szCs w:val="22"/>
              </w:rPr>
              <w:t>calidad eficiencia ética a recién nacidos sana y enferma</w:t>
            </w:r>
            <w:r>
              <w:rPr>
                <w:rFonts w:ascii="Arial" w:hAnsi="Arial" w:cs="Arial"/>
                <w:sz w:val="22"/>
                <w:szCs w:val="22"/>
              </w:rPr>
              <w:t xml:space="preserve">, aplicando procedimientos adecuados y tratamientos específicos. Desarrollo de habilidades y destrezas/ formación ética y humanística. Manejo de equipo biomédico/ orientación y asesoría en autoaprendizaje y actualización </w:t>
            </w:r>
            <w:r w:rsidR="00C93AEE">
              <w:rPr>
                <w:rFonts w:ascii="Arial" w:hAnsi="Arial" w:cs="Arial"/>
                <w:sz w:val="22"/>
                <w:szCs w:val="22"/>
              </w:rPr>
              <w:t>continua. Participar en la enseñanza en diferentes niveles, realizar trabajos de investigación y saber analizar literatura médica.</w:t>
            </w:r>
          </w:p>
        </w:tc>
      </w:tr>
    </w:tbl>
    <w:p w14:paraId="509EBB5A" w14:textId="77777777" w:rsidR="002E0DD7" w:rsidRPr="005B61A2" w:rsidRDefault="002E0DD7" w:rsidP="002E0DD7">
      <w:pPr>
        <w:pStyle w:val="Default"/>
        <w:rPr>
          <w:rFonts w:ascii="Arial" w:hAnsi="Arial" w:cs="Arial"/>
          <w:sz w:val="22"/>
          <w:szCs w:val="22"/>
        </w:rPr>
      </w:pPr>
    </w:p>
    <w:p w14:paraId="7F7F4DF3" w14:textId="39C094C0" w:rsidR="002E0DD7" w:rsidRPr="005B61A2" w:rsidRDefault="002E0DD7" w:rsidP="001C7ED2">
      <w:pPr>
        <w:pStyle w:val="Default"/>
        <w:jc w:val="both"/>
        <w:rPr>
          <w:rFonts w:ascii="Arial" w:hAnsi="Arial" w:cs="Arial"/>
          <w:b/>
          <w:bCs/>
          <w:sz w:val="22"/>
          <w:szCs w:val="22"/>
        </w:rPr>
      </w:pPr>
      <w:r w:rsidRPr="005B61A2">
        <w:rPr>
          <w:rFonts w:ascii="Arial" w:hAnsi="Arial" w:cs="Arial"/>
          <w:b/>
          <w:bCs/>
          <w:sz w:val="22"/>
          <w:szCs w:val="22"/>
        </w:rPr>
        <w:t>A.4 Temario. Unidades didácticas</w:t>
      </w:r>
      <w:r w:rsidR="00A368D4" w:rsidRPr="005B61A2">
        <w:rPr>
          <w:rFonts w:ascii="Arial" w:hAnsi="Arial" w:cs="Arial"/>
          <w:b/>
          <w:bCs/>
          <w:sz w:val="22"/>
          <w:szCs w:val="22"/>
        </w:rPr>
        <w:t>.</w:t>
      </w:r>
      <w:r w:rsidR="00A368D4" w:rsidRPr="005B61A2">
        <w:rPr>
          <w:rFonts w:ascii="Arial" w:eastAsia="Times New Roman" w:hAnsi="Arial" w:cs="Arial"/>
          <w:sz w:val="22"/>
          <w:szCs w:val="22"/>
        </w:rPr>
        <w:t xml:space="preserve"> Indicar las unidades didácticas </w:t>
      </w:r>
      <w:r w:rsidR="00A368D4" w:rsidRPr="005B61A2">
        <w:rPr>
          <w:rFonts w:ascii="Arial" w:eastAsia="Times New Roman" w:hAnsi="Arial" w:cs="Arial"/>
          <w:color w:val="auto"/>
          <w:sz w:val="22"/>
          <w:szCs w:val="22"/>
        </w:rPr>
        <w:t>(solo unidades, sin subtemas)</w:t>
      </w:r>
      <w:r w:rsidR="00A368D4" w:rsidRPr="005B61A2">
        <w:rPr>
          <w:rFonts w:ascii="Arial" w:eastAsia="Times New Roman" w:hAnsi="Arial" w:cs="Arial"/>
          <w:sz w:val="22"/>
          <w:szCs w:val="22"/>
        </w:rPr>
        <w:t xml:space="preserve"> que comprende la residencia médica, se deben anotar las fechas que comprende su desarrollo</w:t>
      </w:r>
    </w:p>
    <w:p w14:paraId="3F0588DF" w14:textId="77777777" w:rsidR="001C7ED2" w:rsidRPr="005B61A2" w:rsidRDefault="001C7ED2" w:rsidP="002E0DD7">
      <w:pPr>
        <w:pStyle w:val="Default"/>
        <w:rPr>
          <w:rFonts w:ascii="Arial" w:hAnsi="Arial" w:cs="Arial"/>
          <w:b/>
          <w:bCs/>
          <w:sz w:val="22"/>
          <w:szCs w:val="22"/>
        </w:rPr>
      </w:pPr>
    </w:p>
    <w:p w14:paraId="3671F7FF" w14:textId="77777777" w:rsidR="00D42E83" w:rsidRDefault="002E0DD7" w:rsidP="00D42E83">
      <w:pPr>
        <w:pStyle w:val="Default"/>
        <w:jc w:val="center"/>
        <w:rPr>
          <w:rFonts w:ascii="Arial" w:hAnsi="Arial" w:cs="Arial"/>
          <w:b/>
          <w:bCs/>
          <w:sz w:val="22"/>
          <w:szCs w:val="22"/>
        </w:rPr>
      </w:pPr>
      <w:r w:rsidRPr="005B61A2">
        <w:rPr>
          <w:rFonts w:ascii="Arial" w:hAnsi="Arial" w:cs="Arial"/>
          <w:b/>
          <w:bCs/>
          <w:sz w:val="22"/>
          <w:szCs w:val="22"/>
        </w:rPr>
        <w:t>DISTRIBUCIÓN DE TEMAS PO</w:t>
      </w:r>
      <w:r w:rsidR="00726AFC" w:rsidRPr="005B61A2">
        <w:rPr>
          <w:rFonts w:ascii="Arial" w:hAnsi="Arial" w:cs="Arial"/>
          <w:b/>
          <w:bCs/>
          <w:sz w:val="22"/>
          <w:szCs w:val="22"/>
        </w:rPr>
        <w:t>R AÑO DE RESIDENCIA, PRIMER AÑO</w:t>
      </w:r>
    </w:p>
    <w:p w14:paraId="242FF030" w14:textId="55499B18" w:rsidR="002E0DD7" w:rsidRPr="005B61A2" w:rsidRDefault="001C7ED2" w:rsidP="00D42E83">
      <w:pPr>
        <w:pStyle w:val="Default"/>
        <w:jc w:val="center"/>
        <w:rPr>
          <w:rFonts w:ascii="Arial" w:hAnsi="Arial" w:cs="Arial"/>
          <w:b/>
          <w:bCs/>
          <w:sz w:val="22"/>
          <w:szCs w:val="22"/>
        </w:rPr>
      </w:pPr>
      <w:r>
        <w:rPr>
          <w:rFonts w:ascii="Arial" w:hAnsi="Arial" w:cs="Arial"/>
          <w:bCs/>
          <w:sz w:val="22"/>
          <w:szCs w:val="22"/>
        </w:rPr>
        <w:t>(</w:t>
      </w:r>
      <w:r w:rsidR="00C82F53">
        <w:rPr>
          <w:rFonts w:ascii="Arial" w:hAnsi="Arial" w:cs="Arial"/>
          <w:bCs/>
          <w:sz w:val="22"/>
          <w:szCs w:val="22"/>
        </w:rPr>
        <w:t>Se</w:t>
      </w:r>
      <w:r>
        <w:rPr>
          <w:rFonts w:ascii="Arial" w:hAnsi="Arial" w:cs="Arial"/>
          <w:bCs/>
          <w:sz w:val="22"/>
          <w:szCs w:val="22"/>
        </w:rPr>
        <w:t xml:space="preserve"> elabora por separado para </w:t>
      </w:r>
      <w:r w:rsidR="00726AFC" w:rsidRPr="005B61A2">
        <w:rPr>
          <w:rFonts w:ascii="Arial" w:hAnsi="Arial" w:cs="Arial"/>
          <w:bCs/>
          <w:sz w:val="22"/>
          <w:szCs w:val="22"/>
        </w:rPr>
        <w:t>cada grado académico)</w:t>
      </w:r>
      <w:r>
        <w:rPr>
          <w:rFonts w:ascii="Arial" w:hAnsi="Arial" w:cs="Arial"/>
          <w:bCs/>
          <w:sz w:val="22"/>
          <w:szCs w:val="22"/>
        </w:rPr>
        <w:t>.</w:t>
      </w:r>
    </w:p>
    <w:tbl>
      <w:tblPr>
        <w:tblStyle w:val="Tablaconcuadrcula"/>
        <w:tblW w:w="0" w:type="auto"/>
        <w:tblLook w:val="04A0" w:firstRow="1" w:lastRow="0" w:firstColumn="1" w:lastColumn="0" w:noHBand="0" w:noVBand="1"/>
      </w:tblPr>
      <w:tblGrid>
        <w:gridCol w:w="1701"/>
        <w:gridCol w:w="7797"/>
      </w:tblGrid>
      <w:tr w:rsidR="002E0DD7" w:rsidRPr="005B61A2" w14:paraId="70E5034F" w14:textId="77777777" w:rsidTr="00C93AEE">
        <w:tc>
          <w:tcPr>
            <w:tcW w:w="1701" w:type="dxa"/>
          </w:tcPr>
          <w:p w14:paraId="342C772E" w14:textId="42219727"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MES</w:t>
            </w:r>
          </w:p>
        </w:tc>
        <w:tc>
          <w:tcPr>
            <w:tcW w:w="7797" w:type="dxa"/>
          </w:tcPr>
          <w:p w14:paraId="28E4E9AB" w14:textId="04681974" w:rsidR="002E0DD7" w:rsidRPr="005B61A2" w:rsidRDefault="002E0DD7" w:rsidP="002E0DD7">
            <w:pPr>
              <w:pStyle w:val="Default"/>
              <w:jc w:val="center"/>
              <w:rPr>
                <w:rFonts w:ascii="Arial" w:hAnsi="Arial" w:cs="Arial"/>
                <w:b/>
                <w:bCs/>
                <w:sz w:val="22"/>
                <w:szCs w:val="22"/>
              </w:rPr>
            </w:pPr>
            <w:r w:rsidRPr="005B61A2">
              <w:rPr>
                <w:rFonts w:ascii="Arial" w:hAnsi="Arial" w:cs="Arial"/>
                <w:b/>
                <w:bCs/>
                <w:sz w:val="22"/>
                <w:szCs w:val="22"/>
              </w:rPr>
              <w:t>TEMA</w:t>
            </w:r>
          </w:p>
        </w:tc>
      </w:tr>
      <w:tr w:rsidR="002E0DD7" w:rsidRPr="005B61A2" w14:paraId="569C4B74" w14:textId="77777777" w:rsidTr="00C93AEE">
        <w:tc>
          <w:tcPr>
            <w:tcW w:w="1701" w:type="dxa"/>
          </w:tcPr>
          <w:p w14:paraId="1CBCE4C3" w14:textId="2B7EE695"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MARZO</w:t>
            </w:r>
          </w:p>
        </w:tc>
        <w:tc>
          <w:tcPr>
            <w:tcW w:w="7797" w:type="dxa"/>
          </w:tcPr>
          <w:p w14:paraId="15A0D872" w14:textId="42AACA28" w:rsidR="002E0DD7" w:rsidRPr="005B61A2" w:rsidRDefault="00691F1F" w:rsidP="002E0DD7">
            <w:pPr>
              <w:pStyle w:val="Default"/>
              <w:rPr>
                <w:rFonts w:ascii="Arial" w:hAnsi="Arial" w:cs="Arial"/>
                <w:b/>
                <w:bCs/>
                <w:sz w:val="22"/>
                <w:szCs w:val="22"/>
              </w:rPr>
            </w:pPr>
            <w:r>
              <w:rPr>
                <w:rFonts w:ascii="Arial" w:hAnsi="Arial" w:cs="Arial"/>
                <w:b/>
                <w:bCs/>
                <w:sz w:val="22"/>
                <w:szCs w:val="22"/>
              </w:rPr>
              <w:t>RESPIRATORIO</w:t>
            </w:r>
          </w:p>
        </w:tc>
      </w:tr>
      <w:tr w:rsidR="002E0DD7" w:rsidRPr="005B61A2" w14:paraId="16E0CCA5" w14:textId="77777777" w:rsidTr="00C93AEE">
        <w:tc>
          <w:tcPr>
            <w:tcW w:w="1701" w:type="dxa"/>
          </w:tcPr>
          <w:p w14:paraId="45078A44" w14:textId="0168A09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ABRIL</w:t>
            </w:r>
          </w:p>
        </w:tc>
        <w:tc>
          <w:tcPr>
            <w:tcW w:w="7797" w:type="dxa"/>
          </w:tcPr>
          <w:p w14:paraId="4D502679" w14:textId="6DE643D8" w:rsidR="002E0DD7" w:rsidRPr="005B61A2" w:rsidRDefault="002C1558" w:rsidP="002E0DD7">
            <w:pPr>
              <w:pStyle w:val="Default"/>
              <w:rPr>
                <w:rFonts w:ascii="Arial" w:hAnsi="Arial" w:cs="Arial"/>
                <w:b/>
                <w:bCs/>
                <w:sz w:val="22"/>
                <w:szCs w:val="22"/>
              </w:rPr>
            </w:pPr>
            <w:r>
              <w:rPr>
                <w:rFonts w:ascii="Arial" w:hAnsi="Arial" w:cs="Arial"/>
                <w:b/>
                <w:bCs/>
                <w:sz w:val="22"/>
                <w:szCs w:val="22"/>
              </w:rPr>
              <w:t>RESPIRATORIO</w:t>
            </w:r>
          </w:p>
        </w:tc>
      </w:tr>
      <w:tr w:rsidR="002E0DD7" w:rsidRPr="005B61A2" w14:paraId="46B0744A" w14:textId="77777777" w:rsidTr="00C93AEE">
        <w:tc>
          <w:tcPr>
            <w:tcW w:w="1701" w:type="dxa"/>
          </w:tcPr>
          <w:p w14:paraId="4917A3DE" w14:textId="1DAB4B47"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MAYO</w:t>
            </w:r>
          </w:p>
        </w:tc>
        <w:tc>
          <w:tcPr>
            <w:tcW w:w="7797" w:type="dxa"/>
          </w:tcPr>
          <w:p w14:paraId="2AF651E4" w14:textId="586A395A" w:rsidR="002E0DD7" w:rsidRPr="005B61A2" w:rsidRDefault="002C1558" w:rsidP="002E0DD7">
            <w:pPr>
              <w:pStyle w:val="Default"/>
              <w:rPr>
                <w:rFonts w:ascii="Arial" w:hAnsi="Arial" w:cs="Arial"/>
                <w:b/>
                <w:bCs/>
                <w:sz w:val="22"/>
                <w:szCs w:val="22"/>
              </w:rPr>
            </w:pPr>
            <w:r>
              <w:rPr>
                <w:rFonts w:ascii="Arial" w:hAnsi="Arial" w:cs="Arial"/>
                <w:b/>
                <w:bCs/>
                <w:sz w:val="22"/>
                <w:szCs w:val="22"/>
              </w:rPr>
              <w:t>FISIOLOGIA, PATOLOGIA Y CUIDADOS DEL RECIÉN NACIDO</w:t>
            </w:r>
          </w:p>
        </w:tc>
      </w:tr>
      <w:tr w:rsidR="002E0DD7" w:rsidRPr="005B61A2" w14:paraId="37CD030A" w14:textId="77777777" w:rsidTr="00C93AEE">
        <w:tc>
          <w:tcPr>
            <w:tcW w:w="1701" w:type="dxa"/>
          </w:tcPr>
          <w:p w14:paraId="7A6A1A43" w14:textId="3EA8404D"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JUNIO</w:t>
            </w:r>
          </w:p>
        </w:tc>
        <w:tc>
          <w:tcPr>
            <w:tcW w:w="7797" w:type="dxa"/>
          </w:tcPr>
          <w:p w14:paraId="537E854F" w14:textId="60E37CE0" w:rsidR="002E0DD7" w:rsidRPr="005B61A2" w:rsidRDefault="002C1558" w:rsidP="002E0DD7">
            <w:pPr>
              <w:pStyle w:val="Default"/>
              <w:rPr>
                <w:rFonts w:ascii="Arial" w:hAnsi="Arial" w:cs="Arial"/>
                <w:b/>
                <w:bCs/>
                <w:sz w:val="22"/>
                <w:szCs w:val="22"/>
              </w:rPr>
            </w:pPr>
            <w:r>
              <w:rPr>
                <w:rFonts w:ascii="Arial" w:hAnsi="Arial" w:cs="Arial"/>
                <w:b/>
                <w:bCs/>
                <w:sz w:val="22"/>
                <w:szCs w:val="22"/>
              </w:rPr>
              <w:t>CRECIMIENTO Y DESARROLLOCREDES</w:t>
            </w:r>
          </w:p>
        </w:tc>
      </w:tr>
      <w:tr w:rsidR="002E0DD7" w:rsidRPr="005B61A2" w14:paraId="1516575B" w14:textId="77777777" w:rsidTr="00C93AEE">
        <w:tc>
          <w:tcPr>
            <w:tcW w:w="1701" w:type="dxa"/>
          </w:tcPr>
          <w:p w14:paraId="4EFA5A38" w14:textId="6AE4CF36"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JULIO</w:t>
            </w:r>
          </w:p>
        </w:tc>
        <w:tc>
          <w:tcPr>
            <w:tcW w:w="7797" w:type="dxa"/>
          </w:tcPr>
          <w:p w14:paraId="7563EA09" w14:textId="35FCBA54" w:rsidR="002E0DD7" w:rsidRPr="005B61A2" w:rsidRDefault="002C1558" w:rsidP="002E0DD7">
            <w:pPr>
              <w:pStyle w:val="Default"/>
              <w:rPr>
                <w:rFonts w:ascii="Arial" w:hAnsi="Arial" w:cs="Arial"/>
                <w:b/>
                <w:bCs/>
                <w:sz w:val="22"/>
                <w:szCs w:val="22"/>
              </w:rPr>
            </w:pPr>
            <w:r>
              <w:rPr>
                <w:rFonts w:ascii="Arial" w:hAnsi="Arial" w:cs="Arial"/>
                <w:b/>
                <w:bCs/>
                <w:sz w:val="22"/>
                <w:szCs w:val="22"/>
              </w:rPr>
              <w:t>EMBARAZO ,PARTO  DIAGNOSTICO Y MANEJO DE LA CONDICION FETAL</w:t>
            </w:r>
          </w:p>
        </w:tc>
      </w:tr>
      <w:tr w:rsidR="002E0DD7" w:rsidRPr="005B61A2" w14:paraId="126951D0" w14:textId="77777777" w:rsidTr="00C93AEE">
        <w:tc>
          <w:tcPr>
            <w:tcW w:w="1701" w:type="dxa"/>
          </w:tcPr>
          <w:p w14:paraId="1521E9BF" w14:textId="42860FD3"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AGOSTO</w:t>
            </w:r>
          </w:p>
        </w:tc>
        <w:tc>
          <w:tcPr>
            <w:tcW w:w="7797" w:type="dxa"/>
          </w:tcPr>
          <w:p w14:paraId="5110F3E4" w14:textId="7BBEE41C" w:rsidR="002E0DD7" w:rsidRPr="005B61A2" w:rsidRDefault="002C1558" w:rsidP="002E0DD7">
            <w:pPr>
              <w:pStyle w:val="Default"/>
              <w:rPr>
                <w:rFonts w:ascii="Arial" w:hAnsi="Arial" w:cs="Arial"/>
                <w:b/>
                <w:bCs/>
                <w:sz w:val="22"/>
                <w:szCs w:val="22"/>
              </w:rPr>
            </w:pPr>
            <w:r>
              <w:rPr>
                <w:rFonts w:ascii="Arial" w:hAnsi="Arial" w:cs="Arial"/>
                <w:b/>
                <w:bCs/>
                <w:sz w:val="22"/>
                <w:szCs w:val="22"/>
              </w:rPr>
              <w:t>GENETICA Y DESARROLLO DISMORFOLOGICO</w:t>
            </w:r>
          </w:p>
        </w:tc>
      </w:tr>
      <w:tr w:rsidR="002E0DD7" w:rsidRPr="005B61A2" w14:paraId="65BBFEA4" w14:textId="77777777" w:rsidTr="00C93AEE">
        <w:tc>
          <w:tcPr>
            <w:tcW w:w="1701" w:type="dxa"/>
          </w:tcPr>
          <w:p w14:paraId="6D746630" w14:textId="3416E23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SEPTIEMBRE</w:t>
            </w:r>
          </w:p>
        </w:tc>
        <w:tc>
          <w:tcPr>
            <w:tcW w:w="7797" w:type="dxa"/>
          </w:tcPr>
          <w:p w14:paraId="2581202C" w14:textId="5926E5D9" w:rsidR="002E0DD7" w:rsidRPr="005B61A2" w:rsidRDefault="002C1558" w:rsidP="002E0DD7">
            <w:pPr>
              <w:pStyle w:val="Default"/>
              <w:rPr>
                <w:rFonts w:ascii="Arial" w:hAnsi="Arial" w:cs="Arial"/>
                <w:b/>
                <w:bCs/>
                <w:sz w:val="22"/>
                <w:szCs w:val="22"/>
              </w:rPr>
            </w:pPr>
            <w:r>
              <w:rPr>
                <w:rFonts w:ascii="Arial" w:hAnsi="Arial" w:cs="Arial"/>
                <w:b/>
                <w:bCs/>
                <w:sz w:val="22"/>
                <w:szCs w:val="22"/>
              </w:rPr>
              <w:t>PATOLOGIA CARDIOVASCULAR</w:t>
            </w:r>
          </w:p>
        </w:tc>
      </w:tr>
      <w:tr w:rsidR="002E0DD7" w:rsidRPr="005B61A2" w14:paraId="1B63D92E" w14:textId="77777777" w:rsidTr="00C93AEE">
        <w:tc>
          <w:tcPr>
            <w:tcW w:w="1701" w:type="dxa"/>
          </w:tcPr>
          <w:p w14:paraId="142985E2" w14:textId="02736776"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OCTUBRE</w:t>
            </w:r>
          </w:p>
        </w:tc>
        <w:tc>
          <w:tcPr>
            <w:tcW w:w="7797" w:type="dxa"/>
          </w:tcPr>
          <w:p w14:paraId="1801E2BB" w14:textId="3C83F09D" w:rsidR="002E0DD7" w:rsidRPr="005B61A2" w:rsidRDefault="00691F1F" w:rsidP="002E0DD7">
            <w:pPr>
              <w:pStyle w:val="Default"/>
              <w:rPr>
                <w:rFonts w:ascii="Arial" w:hAnsi="Arial" w:cs="Arial"/>
                <w:b/>
                <w:bCs/>
                <w:sz w:val="22"/>
                <w:szCs w:val="22"/>
              </w:rPr>
            </w:pPr>
            <w:r>
              <w:rPr>
                <w:rFonts w:ascii="Arial" w:hAnsi="Arial" w:cs="Arial"/>
                <w:b/>
                <w:bCs/>
                <w:sz w:val="22"/>
                <w:szCs w:val="22"/>
              </w:rPr>
              <w:t xml:space="preserve">PATOLOGIA </w:t>
            </w:r>
            <w:r w:rsidR="002C1558">
              <w:rPr>
                <w:rFonts w:ascii="Arial" w:hAnsi="Arial" w:cs="Arial"/>
                <w:b/>
                <w:bCs/>
                <w:sz w:val="22"/>
                <w:szCs w:val="22"/>
              </w:rPr>
              <w:t xml:space="preserve"> QUIRURGICA</w:t>
            </w:r>
          </w:p>
        </w:tc>
      </w:tr>
      <w:tr w:rsidR="002E0DD7" w:rsidRPr="005B61A2" w14:paraId="292AC8E1" w14:textId="77777777" w:rsidTr="00C93AEE">
        <w:tc>
          <w:tcPr>
            <w:tcW w:w="1701" w:type="dxa"/>
          </w:tcPr>
          <w:p w14:paraId="05C98445" w14:textId="43EBEA80"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NOVIEMBRE</w:t>
            </w:r>
          </w:p>
        </w:tc>
        <w:tc>
          <w:tcPr>
            <w:tcW w:w="7797" w:type="dxa"/>
          </w:tcPr>
          <w:p w14:paraId="1EE3EDE9" w14:textId="19453CB5" w:rsidR="002E0DD7" w:rsidRPr="005B61A2" w:rsidRDefault="002C1558" w:rsidP="00C82F53">
            <w:pPr>
              <w:pStyle w:val="Default"/>
              <w:rPr>
                <w:rFonts w:ascii="Arial" w:hAnsi="Arial" w:cs="Arial"/>
                <w:b/>
                <w:bCs/>
                <w:sz w:val="22"/>
                <w:szCs w:val="22"/>
              </w:rPr>
            </w:pPr>
            <w:r>
              <w:rPr>
                <w:rFonts w:ascii="Arial" w:hAnsi="Arial" w:cs="Arial"/>
                <w:b/>
                <w:bCs/>
                <w:sz w:val="22"/>
                <w:szCs w:val="22"/>
              </w:rPr>
              <w:t>PATOLOGÍA SISTEMA NERVIOSO CENTRAL</w:t>
            </w:r>
          </w:p>
        </w:tc>
      </w:tr>
      <w:tr w:rsidR="002E0DD7" w:rsidRPr="005B61A2" w14:paraId="35203188" w14:textId="77777777" w:rsidTr="00C93AEE">
        <w:tc>
          <w:tcPr>
            <w:tcW w:w="1701" w:type="dxa"/>
          </w:tcPr>
          <w:p w14:paraId="73464742" w14:textId="725CAAB2"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DICIEMBRE</w:t>
            </w:r>
          </w:p>
        </w:tc>
        <w:tc>
          <w:tcPr>
            <w:tcW w:w="7797" w:type="dxa"/>
          </w:tcPr>
          <w:p w14:paraId="6A28AA75" w14:textId="6D01E00F" w:rsidR="002E0DD7" w:rsidRPr="005B61A2" w:rsidRDefault="002C1558" w:rsidP="002E0DD7">
            <w:pPr>
              <w:pStyle w:val="Default"/>
              <w:rPr>
                <w:rFonts w:ascii="Arial" w:hAnsi="Arial" w:cs="Arial"/>
                <w:b/>
                <w:bCs/>
                <w:sz w:val="22"/>
                <w:szCs w:val="22"/>
              </w:rPr>
            </w:pPr>
            <w:r>
              <w:rPr>
                <w:rFonts w:ascii="Arial" w:hAnsi="Arial" w:cs="Arial"/>
                <w:b/>
                <w:bCs/>
                <w:sz w:val="22"/>
                <w:szCs w:val="22"/>
              </w:rPr>
              <w:t>PROBLEMAS METABOLICOS Y NUTRICION</w:t>
            </w:r>
          </w:p>
        </w:tc>
      </w:tr>
      <w:tr w:rsidR="002E0DD7" w:rsidRPr="005B61A2" w14:paraId="78EC3A01" w14:textId="77777777" w:rsidTr="00C93AEE">
        <w:tc>
          <w:tcPr>
            <w:tcW w:w="1701" w:type="dxa"/>
          </w:tcPr>
          <w:p w14:paraId="5531D501" w14:textId="37BD7DFF"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ENERO</w:t>
            </w:r>
          </w:p>
        </w:tc>
        <w:tc>
          <w:tcPr>
            <w:tcW w:w="7797" w:type="dxa"/>
          </w:tcPr>
          <w:p w14:paraId="73C5737B" w14:textId="72309E8D" w:rsidR="002E0DD7" w:rsidRPr="005B61A2" w:rsidRDefault="00691F1F" w:rsidP="002E0DD7">
            <w:pPr>
              <w:pStyle w:val="Default"/>
              <w:rPr>
                <w:rFonts w:ascii="Arial" w:hAnsi="Arial" w:cs="Arial"/>
                <w:b/>
                <w:bCs/>
                <w:sz w:val="22"/>
                <w:szCs w:val="22"/>
              </w:rPr>
            </w:pPr>
            <w:r>
              <w:rPr>
                <w:rFonts w:ascii="Arial" w:hAnsi="Arial" w:cs="Arial"/>
                <w:b/>
                <w:bCs/>
                <w:sz w:val="22"/>
                <w:szCs w:val="22"/>
              </w:rPr>
              <w:t>INFECTOLOGIA NEONATAL</w:t>
            </w:r>
          </w:p>
        </w:tc>
      </w:tr>
      <w:tr w:rsidR="002E0DD7" w:rsidRPr="005B61A2" w14:paraId="2972AAB2" w14:textId="77777777" w:rsidTr="00C93AEE">
        <w:tc>
          <w:tcPr>
            <w:tcW w:w="1701" w:type="dxa"/>
          </w:tcPr>
          <w:p w14:paraId="5CF18FD6" w14:textId="495C138C" w:rsidR="002E0DD7" w:rsidRPr="005B61A2" w:rsidRDefault="002E0DD7" w:rsidP="002E0DD7">
            <w:pPr>
              <w:pStyle w:val="Default"/>
              <w:rPr>
                <w:rFonts w:ascii="Arial" w:hAnsi="Arial" w:cs="Arial"/>
                <w:b/>
                <w:bCs/>
                <w:sz w:val="22"/>
                <w:szCs w:val="22"/>
              </w:rPr>
            </w:pPr>
            <w:r w:rsidRPr="005B61A2">
              <w:rPr>
                <w:rFonts w:ascii="Arial" w:hAnsi="Arial" w:cs="Arial"/>
                <w:b/>
                <w:bCs/>
                <w:sz w:val="22"/>
                <w:szCs w:val="22"/>
              </w:rPr>
              <w:t>FEBRERO</w:t>
            </w:r>
          </w:p>
        </w:tc>
        <w:tc>
          <w:tcPr>
            <w:tcW w:w="7797" w:type="dxa"/>
          </w:tcPr>
          <w:p w14:paraId="3A27F1C3" w14:textId="190D53DA" w:rsidR="002E0DD7" w:rsidRPr="005B61A2" w:rsidRDefault="00C82F53" w:rsidP="002E0DD7">
            <w:pPr>
              <w:pStyle w:val="Default"/>
              <w:rPr>
                <w:rFonts w:ascii="Arial" w:hAnsi="Arial" w:cs="Arial"/>
                <w:b/>
                <w:bCs/>
                <w:sz w:val="22"/>
                <w:szCs w:val="22"/>
              </w:rPr>
            </w:pPr>
            <w:r>
              <w:rPr>
                <w:rFonts w:ascii="Arial" w:hAnsi="Arial" w:cs="Arial"/>
                <w:b/>
                <w:bCs/>
                <w:sz w:val="22"/>
                <w:szCs w:val="22"/>
              </w:rPr>
              <w:t>PATOLOGIA RENAL</w:t>
            </w:r>
          </w:p>
        </w:tc>
      </w:tr>
    </w:tbl>
    <w:p w14:paraId="07CC87BC" w14:textId="77777777" w:rsidR="002E0DD7" w:rsidRDefault="002E0DD7" w:rsidP="002E0DD7">
      <w:pPr>
        <w:pStyle w:val="Default"/>
        <w:rPr>
          <w:rFonts w:ascii="Arial" w:hAnsi="Arial" w:cs="Arial"/>
          <w:b/>
          <w:bCs/>
          <w:sz w:val="22"/>
          <w:szCs w:val="22"/>
        </w:rPr>
      </w:pPr>
    </w:p>
    <w:p w14:paraId="7601AF17" w14:textId="77777777" w:rsidR="00C93AEE" w:rsidRDefault="00C93AEE" w:rsidP="002E0DD7">
      <w:pPr>
        <w:pStyle w:val="Default"/>
        <w:rPr>
          <w:rFonts w:ascii="Arial" w:hAnsi="Arial" w:cs="Arial"/>
          <w:b/>
          <w:bCs/>
          <w:sz w:val="22"/>
          <w:szCs w:val="22"/>
        </w:rPr>
      </w:pPr>
    </w:p>
    <w:p w14:paraId="1502C222" w14:textId="68C37F88" w:rsidR="00C93AEE" w:rsidRDefault="00C93AEE" w:rsidP="00C93AEE">
      <w:pPr>
        <w:pStyle w:val="Default"/>
        <w:jc w:val="center"/>
        <w:rPr>
          <w:rFonts w:ascii="Arial" w:hAnsi="Arial" w:cs="Arial"/>
          <w:b/>
          <w:bCs/>
          <w:sz w:val="22"/>
          <w:szCs w:val="22"/>
        </w:rPr>
      </w:pPr>
      <w:r w:rsidRPr="005B61A2">
        <w:rPr>
          <w:rFonts w:ascii="Arial" w:hAnsi="Arial" w:cs="Arial"/>
          <w:b/>
          <w:bCs/>
          <w:sz w:val="22"/>
          <w:szCs w:val="22"/>
        </w:rPr>
        <w:t>DISTRIBUCIÓN DE TEMAS PO</w:t>
      </w:r>
      <w:r>
        <w:rPr>
          <w:rFonts w:ascii="Arial" w:hAnsi="Arial" w:cs="Arial"/>
          <w:b/>
          <w:bCs/>
          <w:sz w:val="22"/>
          <w:szCs w:val="22"/>
        </w:rPr>
        <w:t>R AÑO DE RESIDENCIA, SEGUNDO AÑO</w:t>
      </w:r>
      <w:r w:rsidRPr="005B61A2">
        <w:rPr>
          <w:rFonts w:ascii="Arial" w:hAnsi="Arial" w:cs="Arial"/>
          <w:b/>
          <w:bCs/>
          <w:sz w:val="22"/>
          <w:szCs w:val="22"/>
        </w:rPr>
        <w:t xml:space="preserve"> AÑO</w:t>
      </w:r>
    </w:p>
    <w:p w14:paraId="39A70A47" w14:textId="77777777" w:rsidR="00C93AEE" w:rsidRDefault="00C93AEE" w:rsidP="002E0DD7">
      <w:pPr>
        <w:pStyle w:val="Default"/>
        <w:rPr>
          <w:rFonts w:ascii="Arial" w:hAnsi="Arial" w:cs="Arial"/>
          <w:b/>
          <w:bCs/>
          <w:sz w:val="22"/>
          <w:szCs w:val="22"/>
        </w:rPr>
      </w:pPr>
    </w:p>
    <w:tbl>
      <w:tblPr>
        <w:tblStyle w:val="Tablaconcuadrcula"/>
        <w:tblW w:w="0" w:type="auto"/>
        <w:tblLook w:val="04A0" w:firstRow="1" w:lastRow="0" w:firstColumn="1" w:lastColumn="0" w:noHBand="0" w:noVBand="1"/>
      </w:tblPr>
      <w:tblGrid>
        <w:gridCol w:w="1667"/>
        <w:gridCol w:w="8295"/>
      </w:tblGrid>
      <w:tr w:rsidR="00C93AEE" w14:paraId="330AF708" w14:textId="77777777" w:rsidTr="00691F1F">
        <w:tc>
          <w:tcPr>
            <w:tcW w:w="1668" w:type="dxa"/>
          </w:tcPr>
          <w:p w14:paraId="61FA4FFD" w14:textId="531C128D" w:rsidR="00C93AEE" w:rsidRDefault="00C93AEE" w:rsidP="00691F1F">
            <w:pPr>
              <w:pStyle w:val="Default"/>
              <w:rPr>
                <w:rFonts w:ascii="Arial" w:hAnsi="Arial" w:cs="Arial"/>
                <w:b/>
                <w:bCs/>
                <w:sz w:val="22"/>
                <w:szCs w:val="22"/>
              </w:rPr>
            </w:pPr>
            <w:r>
              <w:rPr>
                <w:rFonts w:ascii="Arial" w:hAnsi="Arial" w:cs="Arial"/>
                <w:b/>
                <w:bCs/>
                <w:sz w:val="22"/>
                <w:szCs w:val="22"/>
              </w:rPr>
              <w:t>MES</w:t>
            </w:r>
          </w:p>
        </w:tc>
        <w:tc>
          <w:tcPr>
            <w:tcW w:w="8444" w:type="dxa"/>
          </w:tcPr>
          <w:p w14:paraId="5ADB885B" w14:textId="1F01BA56" w:rsidR="00C93AEE" w:rsidRDefault="00691F1F" w:rsidP="00691F1F">
            <w:pPr>
              <w:pStyle w:val="Default"/>
              <w:jc w:val="center"/>
              <w:rPr>
                <w:rFonts w:ascii="Arial" w:hAnsi="Arial" w:cs="Arial"/>
                <w:b/>
                <w:bCs/>
                <w:sz w:val="22"/>
                <w:szCs w:val="22"/>
              </w:rPr>
            </w:pPr>
            <w:r>
              <w:rPr>
                <w:rFonts w:ascii="Arial" w:hAnsi="Arial" w:cs="Arial"/>
                <w:b/>
                <w:bCs/>
                <w:sz w:val="22"/>
                <w:szCs w:val="22"/>
              </w:rPr>
              <w:t>TEMA</w:t>
            </w:r>
          </w:p>
        </w:tc>
      </w:tr>
      <w:tr w:rsidR="00C93AEE" w14:paraId="67ED3529" w14:textId="77777777" w:rsidTr="00691F1F">
        <w:tc>
          <w:tcPr>
            <w:tcW w:w="1668" w:type="dxa"/>
          </w:tcPr>
          <w:p w14:paraId="46B3BDEE" w14:textId="0F90204F" w:rsidR="00C93AEE" w:rsidRDefault="00C93AEE" w:rsidP="002E0DD7">
            <w:pPr>
              <w:pStyle w:val="Default"/>
              <w:rPr>
                <w:rFonts w:ascii="Arial" w:hAnsi="Arial" w:cs="Arial"/>
                <w:b/>
                <w:bCs/>
                <w:sz w:val="22"/>
                <w:szCs w:val="22"/>
              </w:rPr>
            </w:pPr>
            <w:r>
              <w:rPr>
                <w:rFonts w:ascii="Arial" w:hAnsi="Arial" w:cs="Arial"/>
                <w:b/>
                <w:bCs/>
                <w:sz w:val="22"/>
                <w:szCs w:val="22"/>
              </w:rPr>
              <w:t>MARZO</w:t>
            </w:r>
          </w:p>
        </w:tc>
        <w:tc>
          <w:tcPr>
            <w:tcW w:w="8444" w:type="dxa"/>
          </w:tcPr>
          <w:p w14:paraId="788A2CFF" w14:textId="2056469E" w:rsidR="00C93AEE" w:rsidRDefault="00691F1F" w:rsidP="002E0DD7">
            <w:pPr>
              <w:pStyle w:val="Default"/>
              <w:rPr>
                <w:rFonts w:ascii="Arial" w:hAnsi="Arial" w:cs="Arial"/>
                <w:b/>
                <w:bCs/>
                <w:sz w:val="22"/>
                <w:szCs w:val="22"/>
              </w:rPr>
            </w:pPr>
            <w:r>
              <w:rPr>
                <w:rFonts w:ascii="Arial" w:hAnsi="Arial" w:cs="Arial"/>
                <w:b/>
                <w:bCs/>
                <w:sz w:val="22"/>
                <w:szCs w:val="22"/>
              </w:rPr>
              <w:t>RESPIRATORIO</w:t>
            </w:r>
          </w:p>
        </w:tc>
      </w:tr>
      <w:tr w:rsidR="00C93AEE" w14:paraId="0EF9E817" w14:textId="77777777" w:rsidTr="00691F1F">
        <w:tc>
          <w:tcPr>
            <w:tcW w:w="1668" w:type="dxa"/>
          </w:tcPr>
          <w:p w14:paraId="121D4FC5" w14:textId="2016D47C" w:rsidR="00C93AEE" w:rsidRDefault="00C93AEE" w:rsidP="002E0DD7">
            <w:pPr>
              <w:pStyle w:val="Default"/>
              <w:rPr>
                <w:rFonts w:ascii="Arial" w:hAnsi="Arial" w:cs="Arial"/>
                <w:b/>
                <w:bCs/>
                <w:sz w:val="22"/>
                <w:szCs w:val="22"/>
              </w:rPr>
            </w:pPr>
            <w:r>
              <w:rPr>
                <w:rFonts w:ascii="Arial" w:hAnsi="Arial" w:cs="Arial"/>
                <w:b/>
                <w:bCs/>
                <w:sz w:val="22"/>
                <w:szCs w:val="22"/>
              </w:rPr>
              <w:t>ABRIL</w:t>
            </w:r>
          </w:p>
        </w:tc>
        <w:tc>
          <w:tcPr>
            <w:tcW w:w="8444" w:type="dxa"/>
          </w:tcPr>
          <w:p w14:paraId="098A054C" w14:textId="7241FFD7" w:rsidR="00C93AEE" w:rsidRDefault="00691F1F" w:rsidP="002E0DD7">
            <w:pPr>
              <w:pStyle w:val="Default"/>
              <w:rPr>
                <w:rFonts w:ascii="Arial" w:hAnsi="Arial" w:cs="Arial"/>
                <w:b/>
                <w:bCs/>
                <w:sz w:val="22"/>
                <w:szCs w:val="22"/>
              </w:rPr>
            </w:pPr>
            <w:r>
              <w:rPr>
                <w:rFonts w:ascii="Arial" w:hAnsi="Arial" w:cs="Arial"/>
                <w:b/>
                <w:bCs/>
                <w:sz w:val="22"/>
                <w:szCs w:val="22"/>
              </w:rPr>
              <w:t>HIJOS DE MADRE CON PATOLOGIA MATERNA/ PERINATOLOGIA</w:t>
            </w:r>
          </w:p>
        </w:tc>
      </w:tr>
      <w:tr w:rsidR="00C93AEE" w14:paraId="3081F408" w14:textId="77777777" w:rsidTr="00691F1F">
        <w:tc>
          <w:tcPr>
            <w:tcW w:w="1668" w:type="dxa"/>
          </w:tcPr>
          <w:p w14:paraId="244965AB" w14:textId="51B1D392" w:rsidR="00C93AEE" w:rsidRDefault="00C93AEE" w:rsidP="002E0DD7">
            <w:pPr>
              <w:pStyle w:val="Default"/>
              <w:rPr>
                <w:rFonts w:ascii="Arial" w:hAnsi="Arial" w:cs="Arial"/>
                <w:b/>
                <w:bCs/>
                <w:sz w:val="22"/>
                <w:szCs w:val="22"/>
              </w:rPr>
            </w:pPr>
            <w:r>
              <w:rPr>
                <w:rFonts w:ascii="Arial" w:hAnsi="Arial" w:cs="Arial"/>
                <w:b/>
                <w:bCs/>
                <w:sz w:val="22"/>
                <w:szCs w:val="22"/>
              </w:rPr>
              <w:t>MAYO</w:t>
            </w:r>
          </w:p>
        </w:tc>
        <w:tc>
          <w:tcPr>
            <w:tcW w:w="8444" w:type="dxa"/>
          </w:tcPr>
          <w:p w14:paraId="2ECE0426" w14:textId="5F57C98D" w:rsidR="00C93AEE" w:rsidRDefault="00691F1F" w:rsidP="002E0DD7">
            <w:pPr>
              <w:pStyle w:val="Default"/>
              <w:rPr>
                <w:rFonts w:ascii="Arial" w:hAnsi="Arial" w:cs="Arial"/>
                <w:b/>
                <w:bCs/>
                <w:sz w:val="22"/>
                <w:szCs w:val="22"/>
              </w:rPr>
            </w:pPr>
            <w:r>
              <w:rPr>
                <w:rFonts w:ascii="Arial" w:hAnsi="Arial" w:cs="Arial"/>
                <w:b/>
                <w:bCs/>
                <w:sz w:val="22"/>
                <w:szCs w:val="22"/>
              </w:rPr>
              <w:t>PROBLEMAS RENALES  Y URINARIOS</w:t>
            </w:r>
          </w:p>
        </w:tc>
      </w:tr>
      <w:tr w:rsidR="00C93AEE" w14:paraId="4A3A9265" w14:textId="77777777" w:rsidTr="00691F1F">
        <w:tc>
          <w:tcPr>
            <w:tcW w:w="1668" w:type="dxa"/>
          </w:tcPr>
          <w:p w14:paraId="047BA2AA" w14:textId="01D896BD" w:rsidR="00C93AEE" w:rsidRDefault="00C93AEE" w:rsidP="002E0DD7">
            <w:pPr>
              <w:pStyle w:val="Default"/>
              <w:rPr>
                <w:rFonts w:ascii="Arial" w:hAnsi="Arial" w:cs="Arial"/>
                <w:b/>
                <w:bCs/>
                <w:sz w:val="22"/>
                <w:szCs w:val="22"/>
              </w:rPr>
            </w:pPr>
            <w:r>
              <w:rPr>
                <w:rFonts w:ascii="Arial" w:hAnsi="Arial" w:cs="Arial"/>
                <w:b/>
                <w:bCs/>
                <w:sz w:val="22"/>
                <w:szCs w:val="22"/>
              </w:rPr>
              <w:t>JUNIO</w:t>
            </w:r>
          </w:p>
        </w:tc>
        <w:tc>
          <w:tcPr>
            <w:tcW w:w="8444" w:type="dxa"/>
          </w:tcPr>
          <w:p w14:paraId="161BF960" w14:textId="252EC9A6" w:rsidR="00C93AEE" w:rsidRDefault="00691F1F" w:rsidP="002E0DD7">
            <w:pPr>
              <w:pStyle w:val="Default"/>
              <w:rPr>
                <w:rFonts w:ascii="Arial" w:hAnsi="Arial" w:cs="Arial"/>
                <w:b/>
                <w:bCs/>
                <w:sz w:val="22"/>
                <w:szCs w:val="22"/>
              </w:rPr>
            </w:pPr>
            <w:r>
              <w:rPr>
                <w:rFonts w:ascii="Arial" w:hAnsi="Arial" w:cs="Arial"/>
                <w:b/>
                <w:bCs/>
                <w:sz w:val="22"/>
                <w:szCs w:val="22"/>
              </w:rPr>
              <w:t>INMUNOLOGIA DEL RECIÉN NACIDO</w:t>
            </w:r>
          </w:p>
        </w:tc>
      </w:tr>
      <w:tr w:rsidR="00C93AEE" w14:paraId="4F63B76B" w14:textId="77777777" w:rsidTr="00691F1F">
        <w:tc>
          <w:tcPr>
            <w:tcW w:w="1668" w:type="dxa"/>
          </w:tcPr>
          <w:p w14:paraId="440F0136" w14:textId="3B7FC02B" w:rsidR="00C93AEE" w:rsidRDefault="00C93AEE" w:rsidP="002E0DD7">
            <w:pPr>
              <w:pStyle w:val="Default"/>
              <w:rPr>
                <w:rFonts w:ascii="Arial" w:hAnsi="Arial" w:cs="Arial"/>
                <w:b/>
                <w:bCs/>
                <w:sz w:val="22"/>
                <w:szCs w:val="22"/>
              </w:rPr>
            </w:pPr>
            <w:r>
              <w:rPr>
                <w:rFonts w:ascii="Arial" w:hAnsi="Arial" w:cs="Arial"/>
                <w:b/>
                <w:bCs/>
                <w:sz w:val="22"/>
                <w:szCs w:val="22"/>
              </w:rPr>
              <w:t>JULIO</w:t>
            </w:r>
          </w:p>
        </w:tc>
        <w:tc>
          <w:tcPr>
            <w:tcW w:w="8444" w:type="dxa"/>
          </w:tcPr>
          <w:p w14:paraId="0EAE4A43" w14:textId="03540CF4" w:rsidR="00C93AEE" w:rsidRDefault="00691F1F" w:rsidP="002E0DD7">
            <w:pPr>
              <w:pStyle w:val="Default"/>
              <w:rPr>
                <w:rFonts w:ascii="Arial" w:hAnsi="Arial" w:cs="Arial"/>
                <w:b/>
                <w:bCs/>
                <w:sz w:val="22"/>
                <w:szCs w:val="22"/>
              </w:rPr>
            </w:pPr>
            <w:r>
              <w:rPr>
                <w:rFonts w:ascii="Arial" w:hAnsi="Arial" w:cs="Arial"/>
                <w:b/>
                <w:bCs/>
                <w:sz w:val="22"/>
                <w:szCs w:val="22"/>
              </w:rPr>
              <w:t>GASTROINTESTINALES</w:t>
            </w:r>
          </w:p>
        </w:tc>
      </w:tr>
      <w:tr w:rsidR="00C93AEE" w14:paraId="4C24528E" w14:textId="77777777" w:rsidTr="00691F1F">
        <w:tc>
          <w:tcPr>
            <w:tcW w:w="1668" w:type="dxa"/>
          </w:tcPr>
          <w:p w14:paraId="3F805DDC" w14:textId="226DAE96" w:rsidR="00C93AEE" w:rsidRDefault="00C93AEE" w:rsidP="002E0DD7">
            <w:pPr>
              <w:pStyle w:val="Default"/>
              <w:rPr>
                <w:rFonts w:ascii="Arial" w:hAnsi="Arial" w:cs="Arial"/>
                <w:b/>
                <w:bCs/>
                <w:sz w:val="22"/>
                <w:szCs w:val="22"/>
              </w:rPr>
            </w:pPr>
            <w:r>
              <w:rPr>
                <w:rFonts w:ascii="Arial" w:hAnsi="Arial" w:cs="Arial"/>
                <w:b/>
                <w:bCs/>
                <w:sz w:val="22"/>
                <w:szCs w:val="22"/>
              </w:rPr>
              <w:t>AGOSTO</w:t>
            </w:r>
          </w:p>
        </w:tc>
        <w:tc>
          <w:tcPr>
            <w:tcW w:w="8444" w:type="dxa"/>
          </w:tcPr>
          <w:p w14:paraId="3A9DA088" w14:textId="4A81A6A3" w:rsidR="00C93AEE" w:rsidRDefault="00691F1F" w:rsidP="002E0DD7">
            <w:pPr>
              <w:pStyle w:val="Default"/>
              <w:rPr>
                <w:rFonts w:ascii="Arial" w:hAnsi="Arial" w:cs="Arial"/>
                <w:b/>
                <w:bCs/>
                <w:sz w:val="22"/>
                <w:szCs w:val="22"/>
              </w:rPr>
            </w:pPr>
            <w:r>
              <w:rPr>
                <w:rFonts w:ascii="Arial" w:hAnsi="Arial" w:cs="Arial"/>
                <w:b/>
                <w:bCs/>
                <w:sz w:val="22"/>
                <w:szCs w:val="22"/>
              </w:rPr>
              <w:t>ORTOPEDIA</w:t>
            </w:r>
          </w:p>
        </w:tc>
      </w:tr>
      <w:tr w:rsidR="00C93AEE" w14:paraId="6484E44F" w14:textId="77777777" w:rsidTr="00691F1F">
        <w:tc>
          <w:tcPr>
            <w:tcW w:w="1668" w:type="dxa"/>
          </w:tcPr>
          <w:p w14:paraId="287FE090" w14:textId="6FAB4855" w:rsidR="00C93AEE" w:rsidRDefault="00C93AEE" w:rsidP="002E0DD7">
            <w:pPr>
              <w:pStyle w:val="Default"/>
              <w:rPr>
                <w:rFonts w:ascii="Arial" w:hAnsi="Arial" w:cs="Arial"/>
                <w:b/>
                <w:bCs/>
                <w:sz w:val="22"/>
                <w:szCs w:val="22"/>
              </w:rPr>
            </w:pPr>
            <w:r>
              <w:rPr>
                <w:rFonts w:ascii="Arial" w:hAnsi="Arial" w:cs="Arial"/>
                <w:b/>
                <w:bCs/>
                <w:sz w:val="22"/>
                <w:szCs w:val="22"/>
              </w:rPr>
              <w:t>SEPTIEMBRE</w:t>
            </w:r>
          </w:p>
        </w:tc>
        <w:tc>
          <w:tcPr>
            <w:tcW w:w="8444" w:type="dxa"/>
          </w:tcPr>
          <w:p w14:paraId="4CD6B905" w14:textId="2AD8FAA1" w:rsidR="00C93AEE" w:rsidRDefault="002C1558" w:rsidP="002E0DD7">
            <w:pPr>
              <w:pStyle w:val="Default"/>
              <w:rPr>
                <w:rFonts w:ascii="Arial" w:hAnsi="Arial" w:cs="Arial"/>
                <w:b/>
                <w:bCs/>
                <w:sz w:val="22"/>
                <w:szCs w:val="22"/>
              </w:rPr>
            </w:pPr>
            <w:r>
              <w:rPr>
                <w:rFonts w:ascii="Arial" w:hAnsi="Arial" w:cs="Arial"/>
                <w:b/>
                <w:bCs/>
                <w:sz w:val="22"/>
                <w:szCs w:val="22"/>
              </w:rPr>
              <w:t>HEMATOLOGIA</w:t>
            </w:r>
          </w:p>
        </w:tc>
      </w:tr>
      <w:tr w:rsidR="00C93AEE" w14:paraId="7BD70F7A" w14:textId="77777777" w:rsidTr="00691F1F">
        <w:tc>
          <w:tcPr>
            <w:tcW w:w="1668" w:type="dxa"/>
          </w:tcPr>
          <w:p w14:paraId="59378F54" w14:textId="01C2DE8D" w:rsidR="00C93AEE" w:rsidRDefault="00C93AEE" w:rsidP="002E0DD7">
            <w:pPr>
              <w:pStyle w:val="Default"/>
              <w:rPr>
                <w:rFonts w:ascii="Arial" w:hAnsi="Arial" w:cs="Arial"/>
                <w:b/>
                <w:bCs/>
                <w:sz w:val="22"/>
                <w:szCs w:val="22"/>
              </w:rPr>
            </w:pPr>
            <w:r>
              <w:rPr>
                <w:rFonts w:ascii="Arial" w:hAnsi="Arial" w:cs="Arial"/>
                <w:b/>
                <w:bCs/>
                <w:sz w:val="22"/>
                <w:szCs w:val="22"/>
              </w:rPr>
              <w:t>OCTUBRE</w:t>
            </w:r>
          </w:p>
        </w:tc>
        <w:tc>
          <w:tcPr>
            <w:tcW w:w="8444" w:type="dxa"/>
          </w:tcPr>
          <w:p w14:paraId="4382612F" w14:textId="12E88634" w:rsidR="00C93AEE" w:rsidRDefault="00691F1F" w:rsidP="002E0DD7">
            <w:pPr>
              <w:pStyle w:val="Default"/>
              <w:rPr>
                <w:rFonts w:ascii="Arial" w:hAnsi="Arial" w:cs="Arial"/>
                <w:b/>
                <w:bCs/>
                <w:sz w:val="22"/>
                <w:szCs w:val="22"/>
              </w:rPr>
            </w:pPr>
            <w:r>
              <w:rPr>
                <w:rFonts w:ascii="Arial" w:hAnsi="Arial" w:cs="Arial"/>
                <w:b/>
                <w:bCs/>
                <w:sz w:val="22"/>
                <w:szCs w:val="22"/>
              </w:rPr>
              <w:t>FARMACOLOGÍA NEONATAL</w:t>
            </w:r>
          </w:p>
        </w:tc>
      </w:tr>
      <w:tr w:rsidR="00C93AEE" w14:paraId="1468A34B" w14:textId="77777777" w:rsidTr="00691F1F">
        <w:tc>
          <w:tcPr>
            <w:tcW w:w="1668" w:type="dxa"/>
          </w:tcPr>
          <w:p w14:paraId="0479BF7F" w14:textId="4E1D91DD" w:rsidR="00C93AEE" w:rsidRDefault="00C93AEE" w:rsidP="002E0DD7">
            <w:pPr>
              <w:pStyle w:val="Default"/>
              <w:rPr>
                <w:rFonts w:ascii="Arial" w:hAnsi="Arial" w:cs="Arial"/>
                <w:b/>
                <w:bCs/>
                <w:sz w:val="22"/>
                <w:szCs w:val="22"/>
              </w:rPr>
            </w:pPr>
            <w:r>
              <w:rPr>
                <w:rFonts w:ascii="Arial" w:hAnsi="Arial" w:cs="Arial"/>
                <w:b/>
                <w:bCs/>
                <w:sz w:val="22"/>
                <w:szCs w:val="22"/>
              </w:rPr>
              <w:t>NOVIEMBRE</w:t>
            </w:r>
          </w:p>
        </w:tc>
        <w:tc>
          <w:tcPr>
            <w:tcW w:w="8444" w:type="dxa"/>
          </w:tcPr>
          <w:p w14:paraId="4DB42E7F" w14:textId="7D712698" w:rsidR="00C93AEE" w:rsidRDefault="00691F1F" w:rsidP="002E0DD7">
            <w:pPr>
              <w:pStyle w:val="Default"/>
              <w:rPr>
                <w:rFonts w:ascii="Arial" w:hAnsi="Arial" w:cs="Arial"/>
                <w:b/>
                <w:bCs/>
                <w:sz w:val="22"/>
                <w:szCs w:val="22"/>
              </w:rPr>
            </w:pPr>
            <w:r>
              <w:rPr>
                <w:rFonts w:ascii="Arial" w:hAnsi="Arial" w:cs="Arial"/>
                <w:b/>
                <w:bCs/>
                <w:sz w:val="22"/>
                <w:szCs w:val="22"/>
              </w:rPr>
              <w:t>NEURODESARROLLO</w:t>
            </w:r>
          </w:p>
        </w:tc>
      </w:tr>
      <w:tr w:rsidR="00C93AEE" w14:paraId="6004D219" w14:textId="77777777" w:rsidTr="00691F1F">
        <w:tc>
          <w:tcPr>
            <w:tcW w:w="1668" w:type="dxa"/>
          </w:tcPr>
          <w:p w14:paraId="0D4D2FF8" w14:textId="454768EA" w:rsidR="00C93AEE" w:rsidRDefault="00C93AEE" w:rsidP="002E0DD7">
            <w:pPr>
              <w:pStyle w:val="Default"/>
              <w:rPr>
                <w:rFonts w:ascii="Arial" w:hAnsi="Arial" w:cs="Arial"/>
                <w:b/>
                <w:bCs/>
                <w:sz w:val="22"/>
                <w:szCs w:val="22"/>
              </w:rPr>
            </w:pPr>
            <w:r>
              <w:rPr>
                <w:rFonts w:ascii="Arial" w:hAnsi="Arial" w:cs="Arial"/>
                <w:b/>
                <w:bCs/>
                <w:sz w:val="22"/>
                <w:szCs w:val="22"/>
              </w:rPr>
              <w:t>DICIEMBRE</w:t>
            </w:r>
          </w:p>
        </w:tc>
        <w:tc>
          <w:tcPr>
            <w:tcW w:w="8444" w:type="dxa"/>
          </w:tcPr>
          <w:p w14:paraId="6535E7A7" w14:textId="2665EF2D" w:rsidR="00C93AEE" w:rsidRDefault="00691F1F" w:rsidP="002E0DD7">
            <w:pPr>
              <w:pStyle w:val="Default"/>
              <w:rPr>
                <w:rFonts w:ascii="Arial" w:hAnsi="Arial" w:cs="Arial"/>
                <w:b/>
                <w:bCs/>
                <w:sz w:val="22"/>
                <w:szCs w:val="22"/>
              </w:rPr>
            </w:pPr>
            <w:r>
              <w:rPr>
                <w:rFonts w:ascii="Arial" w:hAnsi="Arial" w:cs="Arial"/>
                <w:b/>
                <w:bCs/>
                <w:sz w:val="22"/>
                <w:szCs w:val="22"/>
              </w:rPr>
              <w:t>EPIDEMIOLOGÍA</w:t>
            </w:r>
          </w:p>
        </w:tc>
      </w:tr>
      <w:tr w:rsidR="00C93AEE" w14:paraId="6BA456FB" w14:textId="77777777" w:rsidTr="00691F1F">
        <w:tc>
          <w:tcPr>
            <w:tcW w:w="1668" w:type="dxa"/>
          </w:tcPr>
          <w:p w14:paraId="33FD0085" w14:textId="1A49E3AA" w:rsidR="00C93AEE" w:rsidRDefault="00C93AEE" w:rsidP="002E0DD7">
            <w:pPr>
              <w:pStyle w:val="Default"/>
              <w:rPr>
                <w:rFonts w:ascii="Arial" w:hAnsi="Arial" w:cs="Arial"/>
                <w:b/>
                <w:bCs/>
                <w:sz w:val="22"/>
                <w:szCs w:val="22"/>
              </w:rPr>
            </w:pPr>
            <w:r>
              <w:rPr>
                <w:rFonts w:ascii="Arial" w:hAnsi="Arial" w:cs="Arial"/>
                <w:b/>
                <w:bCs/>
                <w:sz w:val="22"/>
                <w:szCs w:val="22"/>
              </w:rPr>
              <w:t>ENERO</w:t>
            </w:r>
          </w:p>
        </w:tc>
        <w:tc>
          <w:tcPr>
            <w:tcW w:w="8444" w:type="dxa"/>
          </w:tcPr>
          <w:p w14:paraId="0C09B653" w14:textId="2F9549C5" w:rsidR="00C93AEE" w:rsidRDefault="00691F1F" w:rsidP="002E0DD7">
            <w:pPr>
              <w:pStyle w:val="Default"/>
              <w:rPr>
                <w:rFonts w:ascii="Arial" w:hAnsi="Arial" w:cs="Arial"/>
                <w:b/>
                <w:bCs/>
                <w:sz w:val="22"/>
                <w:szCs w:val="22"/>
              </w:rPr>
            </w:pPr>
            <w:r>
              <w:rPr>
                <w:rFonts w:ascii="Arial" w:hAnsi="Arial" w:cs="Arial"/>
                <w:b/>
                <w:bCs/>
                <w:sz w:val="22"/>
                <w:szCs w:val="22"/>
              </w:rPr>
              <w:t>DERMATOLOGIA</w:t>
            </w:r>
          </w:p>
        </w:tc>
      </w:tr>
      <w:tr w:rsidR="00C93AEE" w14:paraId="13537568" w14:textId="77777777" w:rsidTr="00691F1F">
        <w:tc>
          <w:tcPr>
            <w:tcW w:w="1668" w:type="dxa"/>
          </w:tcPr>
          <w:p w14:paraId="1AA9CA4E" w14:textId="6F49E5D9" w:rsidR="00C93AEE" w:rsidRDefault="00C93AEE" w:rsidP="002E0DD7">
            <w:pPr>
              <w:pStyle w:val="Default"/>
              <w:rPr>
                <w:rFonts w:ascii="Arial" w:hAnsi="Arial" w:cs="Arial"/>
                <w:b/>
                <w:bCs/>
                <w:sz w:val="22"/>
                <w:szCs w:val="22"/>
              </w:rPr>
            </w:pPr>
            <w:r>
              <w:rPr>
                <w:rFonts w:ascii="Arial" w:hAnsi="Arial" w:cs="Arial"/>
                <w:b/>
                <w:bCs/>
                <w:sz w:val="22"/>
                <w:szCs w:val="22"/>
              </w:rPr>
              <w:t>FEBRERO</w:t>
            </w:r>
          </w:p>
        </w:tc>
        <w:tc>
          <w:tcPr>
            <w:tcW w:w="8444" w:type="dxa"/>
          </w:tcPr>
          <w:p w14:paraId="7EC2D432" w14:textId="12108226" w:rsidR="00C93AEE" w:rsidRDefault="002C1558" w:rsidP="002E0DD7">
            <w:pPr>
              <w:pStyle w:val="Default"/>
              <w:rPr>
                <w:rFonts w:ascii="Arial" w:hAnsi="Arial" w:cs="Arial"/>
                <w:b/>
                <w:bCs/>
                <w:sz w:val="22"/>
                <w:szCs w:val="22"/>
              </w:rPr>
            </w:pPr>
            <w:r>
              <w:rPr>
                <w:rFonts w:ascii="Arial" w:hAnsi="Arial" w:cs="Arial"/>
                <w:b/>
                <w:bCs/>
                <w:sz w:val="22"/>
                <w:szCs w:val="22"/>
              </w:rPr>
              <w:t>ESTOMATOLOGIA</w:t>
            </w:r>
          </w:p>
        </w:tc>
      </w:tr>
    </w:tbl>
    <w:p w14:paraId="58422879" w14:textId="77777777" w:rsidR="00C93AEE" w:rsidRPr="005B61A2" w:rsidRDefault="00C93AEE" w:rsidP="002E0DD7">
      <w:pPr>
        <w:pStyle w:val="Default"/>
        <w:rPr>
          <w:rFonts w:ascii="Arial" w:hAnsi="Arial" w:cs="Arial"/>
          <w:b/>
          <w:bCs/>
          <w:sz w:val="22"/>
          <w:szCs w:val="22"/>
        </w:rPr>
      </w:pPr>
    </w:p>
    <w:p w14:paraId="20BE477C" w14:textId="332F33C8" w:rsidR="002E0DD7" w:rsidRPr="005B61A2" w:rsidRDefault="003073EA" w:rsidP="00F30E04">
      <w:pPr>
        <w:rPr>
          <w:rFonts w:ascii="Arial" w:eastAsia="Times New Roman" w:hAnsi="Arial" w:cs="Arial"/>
          <w:b/>
          <w:bCs/>
        </w:rPr>
      </w:pPr>
      <w:r w:rsidRPr="005B61A2">
        <w:rPr>
          <w:rFonts w:ascii="Arial" w:hAnsi="Arial" w:cs="Arial"/>
          <w:b/>
          <w:bCs/>
        </w:rPr>
        <w:t>A.5 Listado de alumnos</w:t>
      </w:r>
      <w:r w:rsidRPr="005B61A2">
        <w:rPr>
          <w:rFonts w:ascii="Arial" w:hAnsi="Arial" w:cs="Arial"/>
          <w:bCs/>
        </w:rPr>
        <w:t>. N</w:t>
      </w:r>
      <w:r w:rsidR="006D4052" w:rsidRPr="005B61A2">
        <w:rPr>
          <w:rFonts w:ascii="Arial" w:hAnsi="Arial" w:cs="Arial"/>
          <w:bCs/>
        </w:rPr>
        <w:t xml:space="preserve">ombre de los residentes por grado </w:t>
      </w:r>
      <w:r w:rsidRPr="005B61A2">
        <w:rPr>
          <w:rFonts w:ascii="Arial" w:hAnsi="Arial" w:cs="Arial"/>
          <w:bCs/>
        </w:rPr>
        <w:t>académico</w:t>
      </w:r>
    </w:p>
    <w:tbl>
      <w:tblPr>
        <w:tblStyle w:val="Tablaconcuadrcula"/>
        <w:tblW w:w="0" w:type="auto"/>
        <w:tblLook w:val="04A0" w:firstRow="1" w:lastRow="0" w:firstColumn="1" w:lastColumn="0" w:noHBand="0" w:noVBand="1"/>
      </w:tblPr>
      <w:tblGrid>
        <w:gridCol w:w="3397"/>
        <w:gridCol w:w="3119"/>
        <w:gridCol w:w="2977"/>
      </w:tblGrid>
      <w:tr w:rsidR="006D4052" w:rsidRPr="005B61A2" w14:paraId="53E86733" w14:textId="77777777" w:rsidTr="001C7ED2">
        <w:tc>
          <w:tcPr>
            <w:tcW w:w="3397" w:type="dxa"/>
          </w:tcPr>
          <w:p w14:paraId="4D6DB4D4" w14:textId="4B1A43D8"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Nombre</w:t>
            </w:r>
          </w:p>
        </w:tc>
        <w:tc>
          <w:tcPr>
            <w:tcW w:w="3119" w:type="dxa"/>
          </w:tcPr>
          <w:p w14:paraId="04BF04A8" w14:textId="412B87A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teléfono</w:t>
            </w:r>
          </w:p>
        </w:tc>
        <w:tc>
          <w:tcPr>
            <w:tcW w:w="2977" w:type="dxa"/>
          </w:tcPr>
          <w:p w14:paraId="2F225A21" w14:textId="09CC3392"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Correo electrónico</w:t>
            </w:r>
          </w:p>
        </w:tc>
      </w:tr>
      <w:tr w:rsidR="00E96399" w:rsidRPr="005B61A2" w14:paraId="3A7D47E2" w14:textId="77777777" w:rsidTr="00325F6D">
        <w:tc>
          <w:tcPr>
            <w:tcW w:w="9493" w:type="dxa"/>
            <w:gridSpan w:val="3"/>
            <w:shd w:val="clear" w:color="auto" w:fill="DEEAF6" w:themeFill="accent1" w:themeFillTint="33"/>
            <w:vAlign w:val="center"/>
          </w:tcPr>
          <w:p w14:paraId="294AED45" w14:textId="2F9EF62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PRIMER AÑO</w:t>
            </w:r>
          </w:p>
        </w:tc>
      </w:tr>
      <w:tr w:rsidR="006D4052" w:rsidRPr="005B61A2" w14:paraId="5E854356" w14:textId="77777777" w:rsidTr="001C7ED2">
        <w:tc>
          <w:tcPr>
            <w:tcW w:w="3397" w:type="dxa"/>
          </w:tcPr>
          <w:p w14:paraId="15CBE6BF" w14:textId="7EEC8457" w:rsidR="006D4052" w:rsidRPr="005B61A2" w:rsidRDefault="00F53ED2" w:rsidP="00213F3A">
            <w:pPr>
              <w:rPr>
                <w:rFonts w:ascii="Arial" w:eastAsia="Times New Roman" w:hAnsi="Arial" w:cs="Arial"/>
                <w:b/>
                <w:bCs/>
              </w:rPr>
            </w:pPr>
            <w:r>
              <w:rPr>
                <w:rFonts w:ascii="Arial" w:eastAsia="Times New Roman" w:hAnsi="Arial" w:cs="Arial"/>
                <w:b/>
                <w:bCs/>
              </w:rPr>
              <w:t xml:space="preserve">DRA </w:t>
            </w:r>
            <w:r w:rsidR="00A61631">
              <w:rPr>
                <w:rFonts w:ascii="Arial" w:eastAsia="Times New Roman" w:hAnsi="Arial" w:cs="Arial"/>
                <w:b/>
                <w:bCs/>
              </w:rPr>
              <w:t>DENI ARTEMISA</w:t>
            </w:r>
          </w:p>
        </w:tc>
        <w:tc>
          <w:tcPr>
            <w:tcW w:w="3119" w:type="dxa"/>
          </w:tcPr>
          <w:p w14:paraId="4A5FF159" w14:textId="3CE37A19" w:rsidR="006D4052" w:rsidRPr="005B61A2" w:rsidRDefault="00A61631" w:rsidP="00213F3A">
            <w:pPr>
              <w:rPr>
                <w:rFonts w:ascii="Arial" w:eastAsia="Times New Roman" w:hAnsi="Arial" w:cs="Arial"/>
                <w:b/>
                <w:bCs/>
              </w:rPr>
            </w:pPr>
            <w:r>
              <w:rPr>
                <w:rFonts w:ascii="Arial" w:eastAsia="Times New Roman" w:hAnsi="Arial" w:cs="Arial"/>
                <w:b/>
                <w:bCs/>
              </w:rPr>
              <w:t>4771249050</w:t>
            </w:r>
          </w:p>
        </w:tc>
        <w:tc>
          <w:tcPr>
            <w:tcW w:w="2977" w:type="dxa"/>
          </w:tcPr>
          <w:p w14:paraId="5DBAB381" w14:textId="28C3ADC3" w:rsidR="006D4052" w:rsidRPr="005B61A2" w:rsidRDefault="00A61631" w:rsidP="00213F3A">
            <w:pPr>
              <w:rPr>
                <w:rFonts w:ascii="Arial" w:eastAsia="Times New Roman" w:hAnsi="Arial" w:cs="Arial"/>
                <w:b/>
                <w:bCs/>
              </w:rPr>
            </w:pPr>
            <w:r>
              <w:rPr>
                <w:rFonts w:ascii="Arial" w:eastAsia="Times New Roman" w:hAnsi="Arial" w:cs="Arial"/>
                <w:b/>
                <w:bCs/>
              </w:rPr>
              <w:t>artemisa.dsa@gmail.com</w:t>
            </w:r>
          </w:p>
        </w:tc>
      </w:tr>
      <w:tr w:rsidR="006D4052" w:rsidRPr="005B61A2" w14:paraId="0A89AFD0" w14:textId="77777777" w:rsidTr="001C7ED2">
        <w:tc>
          <w:tcPr>
            <w:tcW w:w="3397" w:type="dxa"/>
          </w:tcPr>
          <w:p w14:paraId="39753487" w14:textId="6580EA3C" w:rsidR="006D4052" w:rsidRPr="005B61A2" w:rsidRDefault="00A61631" w:rsidP="00213F3A">
            <w:pPr>
              <w:rPr>
                <w:rFonts w:ascii="Arial" w:eastAsia="Times New Roman" w:hAnsi="Arial" w:cs="Arial"/>
                <w:b/>
                <w:bCs/>
              </w:rPr>
            </w:pPr>
            <w:r>
              <w:rPr>
                <w:rFonts w:ascii="Arial" w:eastAsia="Times New Roman" w:hAnsi="Arial" w:cs="Arial"/>
                <w:b/>
                <w:bCs/>
              </w:rPr>
              <w:t>DRA</w:t>
            </w:r>
            <w:r w:rsidR="00845143">
              <w:rPr>
                <w:rFonts w:ascii="Arial" w:eastAsia="Times New Roman" w:hAnsi="Arial" w:cs="Arial"/>
                <w:b/>
                <w:bCs/>
              </w:rPr>
              <w:t xml:space="preserve"> MARÍA </w:t>
            </w:r>
            <w:r>
              <w:rPr>
                <w:rFonts w:ascii="Arial" w:eastAsia="Times New Roman" w:hAnsi="Arial" w:cs="Arial"/>
                <w:b/>
                <w:bCs/>
              </w:rPr>
              <w:t xml:space="preserve"> GUADALUPE MENDEZ</w:t>
            </w:r>
            <w:r w:rsidR="00845143">
              <w:rPr>
                <w:rFonts w:ascii="Arial" w:eastAsia="Times New Roman" w:hAnsi="Arial" w:cs="Arial"/>
                <w:b/>
                <w:bCs/>
              </w:rPr>
              <w:t xml:space="preserve"> RAMOS</w:t>
            </w:r>
          </w:p>
        </w:tc>
        <w:tc>
          <w:tcPr>
            <w:tcW w:w="3119" w:type="dxa"/>
          </w:tcPr>
          <w:p w14:paraId="606CE34D" w14:textId="5A4D64CC" w:rsidR="006D4052" w:rsidRPr="005B61A2" w:rsidRDefault="00845143" w:rsidP="00213F3A">
            <w:pPr>
              <w:rPr>
                <w:rFonts w:ascii="Arial" w:eastAsia="Times New Roman" w:hAnsi="Arial" w:cs="Arial"/>
                <w:b/>
                <w:bCs/>
              </w:rPr>
            </w:pPr>
            <w:r>
              <w:rPr>
                <w:rFonts w:ascii="Arial" w:eastAsia="Times New Roman" w:hAnsi="Arial" w:cs="Arial"/>
                <w:b/>
                <w:bCs/>
              </w:rPr>
              <w:t>5513866145</w:t>
            </w:r>
          </w:p>
        </w:tc>
        <w:tc>
          <w:tcPr>
            <w:tcW w:w="2977" w:type="dxa"/>
          </w:tcPr>
          <w:p w14:paraId="4C58ED05" w14:textId="51AB6670" w:rsidR="006D4052" w:rsidRPr="005B61A2" w:rsidRDefault="00A61631" w:rsidP="00213F3A">
            <w:pPr>
              <w:rPr>
                <w:rFonts w:ascii="Arial" w:eastAsia="Times New Roman" w:hAnsi="Arial" w:cs="Arial"/>
                <w:b/>
                <w:bCs/>
              </w:rPr>
            </w:pPr>
            <w:r>
              <w:rPr>
                <w:rFonts w:ascii="Arial" w:eastAsia="Times New Roman" w:hAnsi="Arial" w:cs="Arial"/>
                <w:b/>
                <w:bCs/>
              </w:rPr>
              <w:t>lumendez086@gmail.com</w:t>
            </w:r>
          </w:p>
        </w:tc>
      </w:tr>
      <w:tr w:rsidR="00A61631" w:rsidRPr="005B61A2" w14:paraId="6F7A4BB7" w14:textId="77777777" w:rsidTr="001C7ED2">
        <w:tc>
          <w:tcPr>
            <w:tcW w:w="3397" w:type="dxa"/>
          </w:tcPr>
          <w:p w14:paraId="76E56974" w14:textId="75EDCF5A" w:rsidR="00A61631" w:rsidRDefault="00A61631" w:rsidP="00213F3A">
            <w:pPr>
              <w:rPr>
                <w:rFonts w:ascii="Arial" w:eastAsia="Times New Roman" w:hAnsi="Arial" w:cs="Arial"/>
                <w:b/>
                <w:bCs/>
              </w:rPr>
            </w:pPr>
            <w:r>
              <w:rPr>
                <w:rFonts w:ascii="Arial" w:eastAsia="Times New Roman" w:hAnsi="Arial" w:cs="Arial"/>
                <w:b/>
                <w:bCs/>
              </w:rPr>
              <w:t>DR. ANDRES TENORIO GUZMAN</w:t>
            </w:r>
          </w:p>
        </w:tc>
        <w:tc>
          <w:tcPr>
            <w:tcW w:w="3119" w:type="dxa"/>
          </w:tcPr>
          <w:p w14:paraId="5A0B9055" w14:textId="06F5164B" w:rsidR="00A61631" w:rsidRPr="005B61A2" w:rsidRDefault="00A61631" w:rsidP="00213F3A">
            <w:pPr>
              <w:rPr>
                <w:rFonts w:ascii="Arial" w:eastAsia="Times New Roman" w:hAnsi="Arial" w:cs="Arial"/>
                <w:b/>
                <w:bCs/>
              </w:rPr>
            </w:pPr>
            <w:r>
              <w:rPr>
                <w:rFonts w:ascii="Arial" w:eastAsia="Times New Roman" w:hAnsi="Arial" w:cs="Arial"/>
                <w:b/>
                <w:bCs/>
              </w:rPr>
              <w:t>5529002939</w:t>
            </w:r>
          </w:p>
        </w:tc>
        <w:tc>
          <w:tcPr>
            <w:tcW w:w="2977" w:type="dxa"/>
          </w:tcPr>
          <w:p w14:paraId="08ACFD33" w14:textId="38DB85C9" w:rsidR="00A61631" w:rsidRPr="005B61A2" w:rsidRDefault="00A61631" w:rsidP="00213F3A">
            <w:pPr>
              <w:rPr>
                <w:rFonts w:ascii="Arial" w:eastAsia="Times New Roman" w:hAnsi="Arial" w:cs="Arial"/>
                <w:b/>
                <w:bCs/>
              </w:rPr>
            </w:pPr>
            <w:r>
              <w:rPr>
                <w:rFonts w:ascii="Arial" w:eastAsia="Times New Roman" w:hAnsi="Arial" w:cs="Arial"/>
                <w:b/>
                <w:bCs/>
              </w:rPr>
              <w:t>andres89@gmail.com</w:t>
            </w:r>
          </w:p>
        </w:tc>
      </w:tr>
      <w:tr w:rsidR="00E96399" w:rsidRPr="005B61A2" w14:paraId="0EC0C9FC" w14:textId="77777777" w:rsidTr="00325F6D">
        <w:tc>
          <w:tcPr>
            <w:tcW w:w="9493" w:type="dxa"/>
            <w:gridSpan w:val="3"/>
            <w:shd w:val="clear" w:color="auto" w:fill="DEEAF6" w:themeFill="accent1" w:themeFillTint="33"/>
          </w:tcPr>
          <w:p w14:paraId="4195112D" w14:textId="31B14223"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SEGUNDO AÑO</w:t>
            </w:r>
          </w:p>
        </w:tc>
      </w:tr>
      <w:tr w:rsidR="006D4052" w:rsidRPr="005B61A2" w14:paraId="21417281" w14:textId="77777777" w:rsidTr="001C7ED2">
        <w:tc>
          <w:tcPr>
            <w:tcW w:w="3397" w:type="dxa"/>
          </w:tcPr>
          <w:p w14:paraId="15118BD6" w14:textId="7E56D411" w:rsidR="006D4052" w:rsidRPr="005B61A2" w:rsidRDefault="00F53ED2" w:rsidP="00213F3A">
            <w:pPr>
              <w:rPr>
                <w:rFonts w:ascii="Arial" w:eastAsia="Times New Roman" w:hAnsi="Arial" w:cs="Arial"/>
                <w:b/>
                <w:bCs/>
              </w:rPr>
            </w:pPr>
            <w:r>
              <w:rPr>
                <w:rFonts w:ascii="Arial" w:eastAsia="Times New Roman" w:hAnsi="Arial" w:cs="Arial"/>
                <w:b/>
                <w:bCs/>
              </w:rPr>
              <w:t>DRA. MIRIAM MENDOZA SOYANO</w:t>
            </w:r>
          </w:p>
        </w:tc>
        <w:tc>
          <w:tcPr>
            <w:tcW w:w="3119" w:type="dxa"/>
          </w:tcPr>
          <w:p w14:paraId="5D2E4890" w14:textId="3667D480" w:rsidR="006D4052" w:rsidRPr="005B61A2" w:rsidRDefault="00F53ED2" w:rsidP="00213F3A">
            <w:pPr>
              <w:rPr>
                <w:rFonts w:ascii="Arial" w:eastAsia="Times New Roman" w:hAnsi="Arial" w:cs="Arial"/>
                <w:b/>
                <w:bCs/>
              </w:rPr>
            </w:pPr>
            <w:r>
              <w:rPr>
                <w:rFonts w:ascii="Arial" w:eastAsia="Times New Roman" w:hAnsi="Arial" w:cs="Arial"/>
                <w:b/>
                <w:bCs/>
              </w:rPr>
              <w:t>5549447794</w:t>
            </w:r>
          </w:p>
        </w:tc>
        <w:tc>
          <w:tcPr>
            <w:tcW w:w="2977" w:type="dxa"/>
          </w:tcPr>
          <w:p w14:paraId="53A2A284" w14:textId="4FDE559F" w:rsidR="006D4052" w:rsidRPr="005B61A2" w:rsidRDefault="00F53ED2" w:rsidP="00213F3A">
            <w:pPr>
              <w:rPr>
                <w:rFonts w:ascii="Arial" w:eastAsia="Times New Roman" w:hAnsi="Arial" w:cs="Arial"/>
                <w:b/>
                <w:bCs/>
              </w:rPr>
            </w:pPr>
            <w:r>
              <w:rPr>
                <w:rFonts w:ascii="Arial" w:eastAsia="Times New Roman" w:hAnsi="Arial" w:cs="Arial"/>
                <w:b/>
                <w:bCs/>
              </w:rPr>
              <w:t>milit@live.com.mx</w:t>
            </w:r>
          </w:p>
        </w:tc>
      </w:tr>
      <w:tr w:rsidR="00E96399" w:rsidRPr="005B61A2" w14:paraId="201BA90F" w14:textId="77777777" w:rsidTr="001C7ED2">
        <w:tc>
          <w:tcPr>
            <w:tcW w:w="3397" w:type="dxa"/>
          </w:tcPr>
          <w:p w14:paraId="1A2647A7" w14:textId="64128AE8" w:rsidR="00E96399" w:rsidRPr="005B61A2" w:rsidRDefault="00F53ED2" w:rsidP="00213F3A">
            <w:pPr>
              <w:rPr>
                <w:rFonts w:ascii="Arial" w:eastAsia="Times New Roman" w:hAnsi="Arial" w:cs="Arial"/>
                <w:b/>
                <w:bCs/>
              </w:rPr>
            </w:pPr>
            <w:r>
              <w:rPr>
                <w:rFonts w:ascii="Arial" w:eastAsia="Times New Roman" w:hAnsi="Arial" w:cs="Arial"/>
                <w:b/>
                <w:bCs/>
              </w:rPr>
              <w:t>DRA. ADRIANA VALVERDE ZAVALETA</w:t>
            </w:r>
          </w:p>
        </w:tc>
        <w:tc>
          <w:tcPr>
            <w:tcW w:w="3119" w:type="dxa"/>
          </w:tcPr>
          <w:p w14:paraId="49978F55" w14:textId="485013C2" w:rsidR="00E96399" w:rsidRPr="005B61A2" w:rsidRDefault="00F53ED2" w:rsidP="00213F3A">
            <w:pPr>
              <w:rPr>
                <w:rFonts w:ascii="Arial" w:eastAsia="Times New Roman" w:hAnsi="Arial" w:cs="Arial"/>
                <w:b/>
                <w:bCs/>
              </w:rPr>
            </w:pPr>
            <w:r>
              <w:rPr>
                <w:rFonts w:ascii="Arial" w:eastAsia="Times New Roman" w:hAnsi="Arial" w:cs="Arial"/>
                <w:b/>
                <w:bCs/>
              </w:rPr>
              <w:t>5516539313</w:t>
            </w:r>
          </w:p>
        </w:tc>
        <w:tc>
          <w:tcPr>
            <w:tcW w:w="2977" w:type="dxa"/>
          </w:tcPr>
          <w:p w14:paraId="56629C86" w14:textId="1DDFE8EF" w:rsidR="00E96399" w:rsidRPr="005B61A2" w:rsidRDefault="00F53ED2" w:rsidP="00213F3A">
            <w:pPr>
              <w:rPr>
                <w:rFonts w:ascii="Arial" w:eastAsia="Times New Roman" w:hAnsi="Arial" w:cs="Arial"/>
                <w:b/>
                <w:bCs/>
              </w:rPr>
            </w:pPr>
            <w:r>
              <w:rPr>
                <w:rFonts w:ascii="Arial" w:eastAsia="Times New Roman" w:hAnsi="Arial" w:cs="Arial"/>
                <w:b/>
                <w:bCs/>
              </w:rPr>
              <w:t>adri_vz@hotmail.com</w:t>
            </w:r>
          </w:p>
        </w:tc>
      </w:tr>
      <w:tr w:rsidR="00E96399" w:rsidRPr="005B61A2" w14:paraId="4106CF18" w14:textId="77777777" w:rsidTr="00325F6D">
        <w:tc>
          <w:tcPr>
            <w:tcW w:w="9493" w:type="dxa"/>
            <w:gridSpan w:val="3"/>
            <w:shd w:val="clear" w:color="auto" w:fill="DEEAF6" w:themeFill="accent1" w:themeFillTint="33"/>
            <w:vAlign w:val="center"/>
          </w:tcPr>
          <w:p w14:paraId="36DC6B22" w14:textId="5381CA8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TERCER AÑO</w:t>
            </w:r>
          </w:p>
        </w:tc>
      </w:tr>
      <w:tr w:rsidR="00E96399" w:rsidRPr="005B61A2" w14:paraId="5978344A" w14:textId="77777777" w:rsidTr="001C7ED2">
        <w:tc>
          <w:tcPr>
            <w:tcW w:w="3397" w:type="dxa"/>
          </w:tcPr>
          <w:p w14:paraId="53A541B4" w14:textId="0C972FC9" w:rsidR="00E96399" w:rsidRPr="005B61A2" w:rsidRDefault="00667292" w:rsidP="00213F3A">
            <w:pPr>
              <w:rPr>
                <w:rFonts w:ascii="Arial" w:eastAsia="Times New Roman" w:hAnsi="Arial" w:cs="Arial"/>
                <w:b/>
                <w:bCs/>
              </w:rPr>
            </w:pPr>
            <w:r>
              <w:rPr>
                <w:rFonts w:ascii="Arial" w:eastAsia="Times New Roman" w:hAnsi="Arial" w:cs="Arial"/>
                <w:b/>
                <w:bCs/>
              </w:rPr>
              <w:t>n/a</w:t>
            </w:r>
          </w:p>
        </w:tc>
        <w:tc>
          <w:tcPr>
            <w:tcW w:w="3119" w:type="dxa"/>
          </w:tcPr>
          <w:p w14:paraId="05D68B95" w14:textId="77777777" w:rsidR="00E96399" w:rsidRPr="005B61A2" w:rsidRDefault="00E96399" w:rsidP="00213F3A">
            <w:pPr>
              <w:rPr>
                <w:rFonts w:ascii="Arial" w:eastAsia="Times New Roman" w:hAnsi="Arial" w:cs="Arial"/>
                <w:b/>
                <w:bCs/>
              </w:rPr>
            </w:pPr>
          </w:p>
        </w:tc>
        <w:tc>
          <w:tcPr>
            <w:tcW w:w="2977" w:type="dxa"/>
          </w:tcPr>
          <w:p w14:paraId="12B589E8" w14:textId="77777777" w:rsidR="00E96399" w:rsidRPr="005B61A2" w:rsidRDefault="00E96399" w:rsidP="00213F3A">
            <w:pPr>
              <w:rPr>
                <w:rFonts w:ascii="Arial" w:eastAsia="Times New Roman" w:hAnsi="Arial" w:cs="Arial"/>
                <w:b/>
                <w:bCs/>
              </w:rPr>
            </w:pPr>
          </w:p>
        </w:tc>
      </w:tr>
      <w:tr w:rsidR="00E96399" w:rsidRPr="005B61A2" w14:paraId="4DBACD8D" w14:textId="77777777" w:rsidTr="001C7ED2">
        <w:tc>
          <w:tcPr>
            <w:tcW w:w="3397" w:type="dxa"/>
          </w:tcPr>
          <w:p w14:paraId="6E8FC5BC" w14:textId="1F10E19A" w:rsidR="00E96399" w:rsidRPr="005B61A2" w:rsidRDefault="00667292" w:rsidP="00213F3A">
            <w:pPr>
              <w:rPr>
                <w:rFonts w:ascii="Arial" w:eastAsia="Times New Roman" w:hAnsi="Arial" w:cs="Arial"/>
                <w:b/>
                <w:bCs/>
              </w:rPr>
            </w:pPr>
            <w:r>
              <w:rPr>
                <w:rFonts w:ascii="Arial" w:eastAsia="Times New Roman" w:hAnsi="Arial" w:cs="Arial"/>
                <w:b/>
                <w:bCs/>
              </w:rPr>
              <w:t>n/a</w:t>
            </w:r>
          </w:p>
        </w:tc>
        <w:tc>
          <w:tcPr>
            <w:tcW w:w="3119" w:type="dxa"/>
          </w:tcPr>
          <w:p w14:paraId="1CA1B303" w14:textId="77777777" w:rsidR="00E96399" w:rsidRPr="005B61A2" w:rsidRDefault="00E96399" w:rsidP="00213F3A">
            <w:pPr>
              <w:rPr>
                <w:rFonts w:ascii="Arial" w:eastAsia="Times New Roman" w:hAnsi="Arial" w:cs="Arial"/>
                <w:b/>
                <w:bCs/>
              </w:rPr>
            </w:pPr>
          </w:p>
        </w:tc>
        <w:tc>
          <w:tcPr>
            <w:tcW w:w="2977" w:type="dxa"/>
          </w:tcPr>
          <w:p w14:paraId="025D3B5B" w14:textId="77777777" w:rsidR="00E96399" w:rsidRPr="005B61A2" w:rsidRDefault="00E96399" w:rsidP="00213F3A">
            <w:pPr>
              <w:rPr>
                <w:rFonts w:ascii="Arial" w:eastAsia="Times New Roman" w:hAnsi="Arial" w:cs="Arial"/>
                <w:b/>
                <w:bCs/>
              </w:rPr>
            </w:pPr>
          </w:p>
        </w:tc>
      </w:tr>
    </w:tbl>
    <w:p w14:paraId="2DC47B9E" w14:textId="79E3178A" w:rsidR="00F30E04" w:rsidRPr="005B61A2" w:rsidRDefault="00F30E04" w:rsidP="00213F3A">
      <w:pPr>
        <w:rPr>
          <w:rFonts w:ascii="Arial" w:eastAsia="Times New Roman" w:hAnsi="Arial" w:cs="Arial"/>
          <w:b/>
          <w:bCs/>
        </w:rPr>
      </w:pPr>
    </w:p>
    <w:p w14:paraId="180B0F7B" w14:textId="702F8A51" w:rsidR="006D4052" w:rsidRPr="005B61A2" w:rsidRDefault="006D4052" w:rsidP="00213F3A">
      <w:pPr>
        <w:rPr>
          <w:rFonts w:ascii="Arial" w:hAnsi="Arial" w:cs="Arial"/>
          <w:b/>
          <w:bCs/>
        </w:rPr>
      </w:pPr>
      <w:r w:rsidRPr="005B61A2">
        <w:rPr>
          <w:rFonts w:ascii="Arial" w:hAnsi="Arial" w:cs="Arial"/>
          <w:b/>
          <w:bCs/>
        </w:rPr>
        <w:t>A.6 Guardias</w:t>
      </w:r>
    </w:p>
    <w:tbl>
      <w:tblPr>
        <w:tblStyle w:val="Tablaconcuadrcula"/>
        <w:tblW w:w="0" w:type="auto"/>
        <w:tblLook w:val="04A0" w:firstRow="1" w:lastRow="0" w:firstColumn="1" w:lastColumn="0" w:noHBand="0" w:noVBand="1"/>
      </w:tblPr>
      <w:tblGrid>
        <w:gridCol w:w="766"/>
        <w:gridCol w:w="3624"/>
        <w:gridCol w:w="1559"/>
        <w:gridCol w:w="1701"/>
        <w:gridCol w:w="1843"/>
      </w:tblGrid>
      <w:tr w:rsidR="006D4052" w:rsidRPr="005B61A2" w14:paraId="570FB61C" w14:textId="709F8667" w:rsidTr="001C7ED2">
        <w:tc>
          <w:tcPr>
            <w:tcW w:w="766" w:type="dxa"/>
            <w:vAlign w:val="center"/>
          </w:tcPr>
          <w:p w14:paraId="72A6FF00" w14:textId="3970AAC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0B9186FF" w14:textId="75B0F2A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559" w:type="dxa"/>
            <w:vAlign w:val="center"/>
          </w:tcPr>
          <w:p w14:paraId="68F4945D" w14:textId="55E572A5"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701" w:type="dxa"/>
            <w:vAlign w:val="center"/>
          </w:tcPr>
          <w:p w14:paraId="1F04CFFF" w14:textId="77777777"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Tipo de Guardia</w:t>
            </w:r>
          </w:p>
          <w:p w14:paraId="09ECA8AD" w14:textId="791B4D7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(A, B, C, D)</w:t>
            </w:r>
          </w:p>
        </w:tc>
        <w:tc>
          <w:tcPr>
            <w:tcW w:w="1843" w:type="dxa"/>
            <w:vAlign w:val="center"/>
          </w:tcPr>
          <w:p w14:paraId="32F4093E" w14:textId="17FC0A50"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Horario de guardia</w:t>
            </w:r>
          </w:p>
        </w:tc>
      </w:tr>
      <w:tr w:rsidR="006D4052" w:rsidRPr="005B61A2" w14:paraId="7B61D4A0" w14:textId="571351AF" w:rsidTr="001C7ED2">
        <w:tc>
          <w:tcPr>
            <w:tcW w:w="766" w:type="dxa"/>
          </w:tcPr>
          <w:p w14:paraId="10CA3208" w14:textId="65AB9188" w:rsidR="006D4052" w:rsidRPr="005B61A2" w:rsidRDefault="00667292" w:rsidP="00213F3A">
            <w:pPr>
              <w:rPr>
                <w:rFonts w:ascii="Arial" w:eastAsia="Times New Roman" w:hAnsi="Arial" w:cs="Arial"/>
                <w:b/>
                <w:bCs/>
              </w:rPr>
            </w:pPr>
            <w:r>
              <w:rPr>
                <w:rFonts w:ascii="Arial" w:eastAsia="Times New Roman" w:hAnsi="Arial" w:cs="Arial"/>
                <w:b/>
                <w:bCs/>
              </w:rPr>
              <w:t>1</w:t>
            </w:r>
          </w:p>
        </w:tc>
        <w:tc>
          <w:tcPr>
            <w:tcW w:w="3624" w:type="dxa"/>
          </w:tcPr>
          <w:p w14:paraId="37EE18ED" w14:textId="14F9A48A" w:rsidR="006D4052" w:rsidRPr="005B61A2" w:rsidRDefault="00667292" w:rsidP="00213F3A">
            <w:pPr>
              <w:rPr>
                <w:rFonts w:ascii="Arial" w:eastAsia="Times New Roman" w:hAnsi="Arial" w:cs="Arial"/>
                <w:b/>
                <w:bCs/>
              </w:rPr>
            </w:pPr>
            <w:r>
              <w:rPr>
                <w:rFonts w:ascii="Arial" w:eastAsia="Times New Roman" w:hAnsi="Arial" w:cs="Arial"/>
                <w:b/>
                <w:bCs/>
              </w:rPr>
              <w:t>DRA DENI ARTEMISA</w:t>
            </w:r>
          </w:p>
        </w:tc>
        <w:tc>
          <w:tcPr>
            <w:tcW w:w="1559" w:type="dxa"/>
          </w:tcPr>
          <w:p w14:paraId="443F0288" w14:textId="482A0532" w:rsidR="006D4052" w:rsidRPr="005B61A2" w:rsidRDefault="00667292" w:rsidP="00213F3A">
            <w:pPr>
              <w:rPr>
                <w:rFonts w:ascii="Arial" w:eastAsia="Times New Roman" w:hAnsi="Arial" w:cs="Arial"/>
                <w:b/>
                <w:bCs/>
              </w:rPr>
            </w:pPr>
            <w:r>
              <w:rPr>
                <w:rFonts w:ascii="Arial" w:eastAsia="Times New Roman" w:hAnsi="Arial" w:cs="Arial"/>
                <w:b/>
                <w:bCs/>
              </w:rPr>
              <w:t>1° Año</w:t>
            </w:r>
          </w:p>
        </w:tc>
        <w:tc>
          <w:tcPr>
            <w:tcW w:w="1701" w:type="dxa"/>
          </w:tcPr>
          <w:p w14:paraId="4050EB5B" w14:textId="65AA1531" w:rsidR="006D4052" w:rsidRPr="005B61A2" w:rsidRDefault="00D63207" w:rsidP="00213F3A">
            <w:pPr>
              <w:rPr>
                <w:rFonts w:ascii="Arial" w:eastAsia="Times New Roman" w:hAnsi="Arial" w:cs="Arial"/>
                <w:b/>
                <w:bCs/>
              </w:rPr>
            </w:pPr>
            <w:r>
              <w:rPr>
                <w:rFonts w:ascii="Arial" w:eastAsia="Times New Roman" w:hAnsi="Arial" w:cs="Arial"/>
                <w:b/>
                <w:bCs/>
              </w:rPr>
              <w:t>B</w:t>
            </w:r>
          </w:p>
        </w:tc>
        <w:tc>
          <w:tcPr>
            <w:tcW w:w="1843" w:type="dxa"/>
          </w:tcPr>
          <w:p w14:paraId="1B318F54" w14:textId="0F162F73" w:rsidR="006D4052" w:rsidRPr="005B61A2" w:rsidRDefault="00667292" w:rsidP="00213F3A">
            <w:pPr>
              <w:rPr>
                <w:rFonts w:ascii="Arial" w:eastAsia="Times New Roman" w:hAnsi="Arial" w:cs="Arial"/>
                <w:b/>
                <w:bCs/>
              </w:rPr>
            </w:pPr>
            <w:r>
              <w:rPr>
                <w:rFonts w:ascii="Arial" w:eastAsia="Times New Roman" w:hAnsi="Arial" w:cs="Arial"/>
                <w:b/>
                <w:bCs/>
              </w:rPr>
              <w:t>15:00-07:00</w:t>
            </w:r>
          </w:p>
        </w:tc>
      </w:tr>
      <w:tr w:rsidR="006D4052" w:rsidRPr="005B61A2" w14:paraId="5398D11A" w14:textId="57543A71" w:rsidTr="001C7ED2">
        <w:tc>
          <w:tcPr>
            <w:tcW w:w="766" w:type="dxa"/>
          </w:tcPr>
          <w:p w14:paraId="732704C5" w14:textId="612711E9" w:rsidR="006D4052" w:rsidRPr="005B61A2" w:rsidRDefault="00667292" w:rsidP="00213F3A">
            <w:pPr>
              <w:rPr>
                <w:rFonts w:ascii="Arial" w:eastAsia="Times New Roman" w:hAnsi="Arial" w:cs="Arial"/>
                <w:b/>
                <w:bCs/>
              </w:rPr>
            </w:pPr>
            <w:r>
              <w:rPr>
                <w:rFonts w:ascii="Arial" w:eastAsia="Times New Roman" w:hAnsi="Arial" w:cs="Arial"/>
                <w:b/>
                <w:bCs/>
              </w:rPr>
              <w:t>2</w:t>
            </w:r>
          </w:p>
        </w:tc>
        <w:tc>
          <w:tcPr>
            <w:tcW w:w="3624" w:type="dxa"/>
          </w:tcPr>
          <w:p w14:paraId="3AEEE324" w14:textId="32E70E42" w:rsidR="006D4052" w:rsidRPr="005B61A2" w:rsidRDefault="00667292" w:rsidP="00213F3A">
            <w:pPr>
              <w:rPr>
                <w:rFonts w:ascii="Arial" w:eastAsia="Times New Roman" w:hAnsi="Arial" w:cs="Arial"/>
                <w:b/>
                <w:bCs/>
              </w:rPr>
            </w:pPr>
            <w:r>
              <w:rPr>
                <w:rFonts w:ascii="Arial" w:eastAsia="Times New Roman" w:hAnsi="Arial" w:cs="Arial"/>
                <w:b/>
                <w:bCs/>
              </w:rPr>
              <w:t>DRA GUADALUPE MENDEZ</w:t>
            </w:r>
          </w:p>
        </w:tc>
        <w:tc>
          <w:tcPr>
            <w:tcW w:w="1559" w:type="dxa"/>
          </w:tcPr>
          <w:p w14:paraId="798CB35E" w14:textId="651AC20E" w:rsidR="006D4052" w:rsidRPr="005B61A2" w:rsidRDefault="00667292" w:rsidP="00213F3A">
            <w:pPr>
              <w:rPr>
                <w:rFonts w:ascii="Arial" w:eastAsia="Times New Roman" w:hAnsi="Arial" w:cs="Arial"/>
                <w:b/>
                <w:bCs/>
              </w:rPr>
            </w:pPr>
            <w:r>
              <w:rPr>
                <w:rFonts w:ascii="Arial" w:eastAsia="Times New Roman" w:hAnsi="Arial" w:cs="Arial"/>
                <w:b/>
                <w:bCs/>
              </w:rPr>
              <w:t>1° Año</w:t>
            </w:r>
          </w:p>
        </w:tc>
        <w:tc>
          <w:tcPr>
            <w:tcW w:w="1701" w:type="dxa"/>
          </w:tcPr>
          <w:p w14:paraId="25CA0E71" w14:textId="016D7C80" w:rsidR="006D4052" w:rsidRPr="005B61A2" w:rsidRDefault="00D63207" w:rsidP="00213F3A">
            <w:pPr>
              <w:rPr>
                <w:rFonts w:ascii="Arial" w:eastAsia="Times New Roman" w:hAnsi="Arial" w:cs="Arial"/>
                <w:b/>
                <w:bCs/>
              </w:rPr>
            </w:pPr>
            <w:r>
              <w:rPr>
                <w:rFonts w:ascii="Arial" w:eastAsia="Times New Roman" w:hAnsi="Arial" w:cs="Arial"/>
                <w:b/>
                <w:bCs/>
              </w:rPr>
              <w:t>E</w:t>
            </w:r>
          </w:p>
        </w:tc>
        <w:tc>
          <w:tcPr>
            <w:tcW w:w="1843" w:type="dxa"/>
          </w:tcPr>
          <w:p w14:paraId="5552F257" w14:textId="4E93893F" w:rsidR="006D4052" w:rsidRPr="005B61A2" w:rsidRDefault="00667292" w:rsidP="00213F3A">
            <w:pPr>
              <w:rPr>
                <w:rFonts w:ascii="Arial" w:eastAsia="Times New Roman" w:hAnsi="Arial" w:cs="Arial"/>
                <w:b/>
                <w:bCs/>
              </w:rPr>
            </w:pPr>
            <w:r>
              <w:rPr>
                <w:rFonts w:ascii="Arial" w:eastAsia="Times New Roman" w:hAnsi="Arial" w:cs="Arial"/>
                <w:b/>
                <w:bCs/>
              </w:rPr>
              <w:t>15:00-07:00</w:t>
            </w:r>
          </w:p>
        </w:tc>
      </w:tr>
      <w:tr w:rsidR="006D4052" w:rsidRPr="005B61A2" w14:paraId="5F09A75F" w14:textId="6A27E605" w:rsidTr="001C7ED2">
        <w:tc>
          <w:tcPr>
            <w:tcW w:w="766" w:type="dxa"/>
          </w:tcPr>
          <w:p w14:paraId="289ABA4C" w14:textId="0D0520E3" w:rsidR="006D4052" w:rsidRPr="005B61A2" w:rsidRDefault="00667292" w:rsidP="00213F3A">
            <w:pPr>
              <w:rPr>
                <w:rFonts w:ascii="Arial" w:eastAsia="Times New Roman" w:hAnsi="Arial" w:cs="Arial"/>
                <w:b/>
                <w:bCs/>
              </w:rPr>
            </w:pPr>
            <w:r>
              <w:rPr>
                <w:rFonts w:ascii="Arial" w:eastAsia="Times New Roman" w:hAnsi="Arial" w:cs="Arial"/>
                <w:b/>
                <w:bCs/>
              </w:rPr>
              <w:t>3</w:t>
            </w:r>
          </w:p>
        </w:tc>
        <w:tc>
          <w:tcPr>
            <w:tcW w:w="3624" w:type="dxa"/>
          </w:tcPr>
          <w:p w14:paraId="52E9C602" w14:textId="18CB66A1" w:rsidR="006D4052" w:rsidRPr="005B61A2" w:rsidRDefault="00667292" w:rsidP="00213F3A">
            <w:pPr>
              <w:rPr>
                <w:rFonts w:ascii="Arial" w:eastAsia="Times New Roman" w:hAnsi="Arial" w:cs="Arial"/>
                <w:b/>
                <w:bCs/>
              </w:rPr>
            </w:pPr>
            <w:r>
              <w:rPr>
                <w:rFonts w:ascii="Arial" w:eastAsia="Times New Roman" w:hAnsi="Arial" w:cs="Arial"/>
                <w:b/>
                <w:bCs/>
              </w:rPr>
              <w:t>DR ANDRES TENORIO GUZMAN</w:t>
            </w:r>
          </w:p>
        </w:tc>
        <w:tc>
          <w:tcPr>
            <w:tcW w:w="1559" w:type="dxa"/>
          </w:tcPr>
          <w:p w14:paraId="6D5E10BE" w14:textId="4E2CF0E0" w:rsidR="006D4052" w:rsidRPr="005B61A2" w:rsidRDefault="00667292" w:rsidP="00213F3A">
            <w:pPr>
              <w:rPr>
                <w:rFonts w:ascii="Arial" w:eastAsia="Times New Roman" w:hAnsi="Arial" w:cs="Arial"/>
                <w:b/>
                <w:bCs/>
              </w:rPr>
            </w:pPr>
            <w:r>
              <w:rPr>
                <w:rFonts w:ascii="Arial" w:eastAsia="Times New Roman" w:hAnsi="Arial" w:cs="Arial"/>
                <w:b/>
                <w:bCs/>
              </w:rPr>
              <w:t>1° Año</w:t>
            </w:r>
          </w:p>
        </w:tc>
        <w:tc>
          <w:tcPr>
            <w:tcW w:w="1701" w:type="dxa"/>
          </w:tcPr>
          <w:p w14:paraId="4CB536F1" w14:textId="52553E1E" w:rsidR="006D4052" w:rsidRPr="005B61A2" w:rsidRDefault="00CE05B4" w:rsidP="00213F3A">
            <w:pPr>
              <w:rPr>
                <w:rFonts w:ascii="Arial" w:eastAsia="Times New Roman" w:hAnsi="Arial" w:cs="Arial"/>
                <w:b/>
                <w:bCs/>
              </w:rPr>
            </w:pPr>
            <w:r>
              <w:rPr>
                <w:rFonts w:ascii="Arial" w:eastAsia="Times New Roman" w:hAnsi="Arial" w:cs="Arial"/>
                <w:b/>
                <w:bCs/>
              </w:rPr>
              <w:t>D</w:t>
            </w:r>
          </w:p>
        </w:tc>
        <w:tc>
          <w:tcPr>
            <w:tcW w:w="1843" w:type="dxa"/>
          </w:tcPr>
          <w:p w14:paraId="17B035AB" w14:textId="2D2198AB" w:rsidR="006D4052" w:rsidRPr="005B61A2" w:rsidRDefault="00667292" w:rsidP="00213F3A">
            <w:pPr>
              <w:rPr>
                <w:rFonts w:ascii="Arial" w:eastAsia="Times New Roman" w:hAnsi="Arial" w:cs="Arial"/>
                <w:b/>
                <w:bCs/>
              </w:rPr>
            </w:pPr>
            <w:r>
              <w:rPr>
                <w:rFonts w:ascii="Arial" w:eastAsia="Times New Roman" w:hAnsi="Arial" w:cs="Arial"/>
                <w:b/>
                <w:bCs/>
              </w:rPr>
              <w:t>15:00-07:00</w:t>
            </w:r>
          </w:p>
        </w:tc>
      </w:tr>
      <w:tr w:rsidR="006D4052" w:rsidRPr="005B61A2" w14:paraId="30C76C21" w14:textId="5E07B185" w:rsidTr="001C7ED2">
        <w:tc>
          <w:tcPr>
            <w:tcW w:w="766" w:type="dxa"/>
          </w:tcPr>
          <w:p w14:paraId="1066CFF7" w14:textId="7CEAA30C" w:rsidR="006D4052" w:rsidRPr="005B61A2" w:rsidRDefault="00667292" w:rsidP="00213F3A">
            <w:pPr>
              <w:rPr>
                <w:rFonts w:ascii="Arial" w:eastAsia="Times New Roman" w:hAnsi="Arial" w:cs="Arial"/>
                <w:b/>
                <w:bCs/>
              </w:rPr>
            </w:pPr>
            <w:r>
              <w:rPr>
                <w:rFonts w:ascii="Arial" w:eastAsia="Times New Roman" w:hAnsi="Arial" w:cs="Arial"/>
                <w:b/>
                <w:bCs/>
              </w:rPr>
              <w:t>4</w:t>
            </w:r>
          </w:p>
        </w:tc>
        <w:tc>
          <w:tcPr>
            <w:tcW w:w="3624" w:type="dxa"/>
          </w:tcPr>
          <w:p w14:paraId="5344F226" w14:textId="0455AB92" w:rsidR="006D4052" w:rsidRPr="005B61A2" w:rsidRDefault="00667292" w:rsidP="00213F3A">
            <w:pPr>
              <w:rPr>
                <w:rFonts w:ascii="Arial" w:eastAsia="Times New Roman" w:hAnsi="Arial" w:cs="Arial"/>
                <w:b/>
                <w:bCs/>
              </w:rPr>
            </w:pPr>
            <w:r>
              <w:rPr>
                <w:rFonts w:ascii="Arial" w:eastAsia="Times New Roman" w:hAnsi="Arial" w:cs="Arial"/>
                <w:b/>
                <w:bCs/>
              </w:rPr>
              <w:t>DRA. MIRIAM SOYANO MARTINEZ</w:t>
            </w:r>
          </w:p>
        </w:tc>
        <w:tc>
          <w:tcPr>
            <w:tcW w:w="1559" w:type="dxa"/>
          </w:tcPr>
          <w:p w14:paraId="170A7738" w14:textId="26AF0173" w:rsidR="006D4052" w:rsidRPr="005B61A2" w:rsidRDefault="00667292" w:rsidP="00213F3A">
            <w:pPr>
              <w:rPr>
                <w:rFonts w:ascii="Arial" w:eastAsia="Times New Roman" w:hAnsi="Arial" w:cs="Arial"/>
                <w:b/>
                <w:bCs/>
              </w:rPr>
            </w:pPr>
            <w:r>
              <w:rPr>
                <w:rFonts w:ascii="Arial" w:eastAsia="Times New Roman" w:hAnsi="Arial" w:cs="Arial"/>
                <w:b/>
                <w:bCs/>
              </w:rPr>
              <w:t>2° Año</w:t>
            </w:r>
          </w:p>
        </w:tc>
        <w:tc>
          <w:tcPr>
            <w:tcW w:w="1701" w:type="dxa"/>
          </w:tcPr>
          <w:p w14:paraId="078C69E7" w14:textId="2B0DE635" w:rsidR="006D4052" w:rsidRPr="005B61A2" w:rsidRDefault="00D63207" w:rsidP="00213F3A">
            <w:pPr>
              <w:rPr>
                <w:rFonts w:ascii="Arial" w:eastAsia="Times New Roman" w:hAnsi="Arial" w:cs="Arial"/>
                <w:b/>
                <w:bCs/>
              </w:rPr>
            </w:pPr>
            <w:r>
              <w:rPr>
                <w:rFonts w:ascii="Arial" w:eastAsia="Times New Roman" w:hAnsi="Arial" w:cs="Arial"/>
                <w:b/>
                <w:bCs/>
              </w:rPr>
              <w:t>A</w:t>
            </w:r>
          </w:p>
        </w:tc>
        <w:tc>
          <w:tcPr>
            <w:tcW w:w="1843" w:type="dxa"/>
          </w:tcPr>
          <w:p w14:paraId="68321155" w14:textId="473D6CED" w:rsidR="006D4052" w:rsidRPr="005B61A2" w:rsidRDefault="00667292" w:rsidP="00213F3A">
            <w:pPr>
              <w:rPr>
                <w:rFonts w:ascii="Arial" w:eastAsia="Times New Roman" w:hAnsi="Arial" w:cs="Arial"/>
                <w:b/>
                <w:bCs/>
              </w:rPr>
            </w:pPr>
            <w:r>
              <w:rPr>
                <w:rFonts w:ascii="Arial" w:eastAsia="Times New Roman" w:hAnsi="Arial" w:cs="Arial"/>
                <w:b/>
                <w:bCs/>
              </w:rPr>
              <w:t>15:00-07:00</w:t>
            </w:r>
          </w:p>
        </w:tc>
      </w:tr>
      <w:tr w:rsidR="00667292" w:rsidRPr="005B61A2" w14:paraId="0781F598" w14:textId="77777777" w:rsidTr="001C7ED2">
        <w:tc>
          <w:tcPr>
            <w:tcW w:w="766" w:type="dxa"/>
          </w:tcPr>
          <w:p w14:paraId="02284440" w14:textId="1FB77C99" w:rsidR="00667292" w:rsidRDefault="00667292" w:rsidP="00213F3A">
            <w:pPr>
              <w:rPr>
                <w:rFonts w:ascii="Arial" w:eastAsia="Times New Roman" w:hAnsi="Arial" w:cs="Arial"/>
                <w:b/>
                <w:bCs/>
              </w:rPr>
            </w:pPr>
            <w:r>
              <w:rPr>
                <w:rFonts w:ascii="Arial" w:eastAsia="Times New Roman" w:hAnsi="Arial" w:cs="Arial"/>
                <w:b/>
                <w:bCs/>
              </w:rPr>
              <w:t>5</w:t>
            </w:r>
          </w:p>
        </w:tc>
        <w:tc>
          <w:tcPr>
            <w:tcW w:w="3624" w:type="dxa"/>
          </w:tcPr>
          <w:p w14:paraId="5DCEEDCA" w14:textId="5D33ABC8" w:rsidR="00667292" w:rsidRDefault="00667292" w:rsidP="00213F3A">
            <w:pPr>
              <w:rPr>
                <w:rFonts w:ascii="Arial" w:eastAsia="Times New Roman" w:hAnsi="Arial" w:cs="Arial"/>
                <w:b/>
                <w:bCs/>
              </w:rPr>
            </w:pPr>
            <w:r>
              <w:rPr>
                <w:rFonts w:ascii="Arial" w:eastAsia="Times New Roman" w:hAnsi="Arial" w:cs="Arial"/>
                <w:b/>
                <w:bCs/>
              </w:rPr>
              <w:t>DRA.ADRIANA VALVERDE ZAVALETA</w:t>
            </w:r>
          </w:p>
        </w:tc>
        <w:tc>
          <w:tcPr>
            <w:tcW w:w="1559" w:type="dxa"/>
          </w:tcPr>
          <w:p w14:paraId="66855478" w14:textId="22D753AC" w:rsidR="00667292" w:rsidRDefault="00667292" w:rsidP="00213F3A">
            <w:pPr>
              <w:rPr>
                <w:rFonts w:ascii="Arial" w:eastAsia="Times New Roman" w:hAnsi="Arial" w:cs="Arial"/>
                <w:b/>
                <w:bCs/>
              </w:rPr>
            </w:pPr>
            <w:r>
              <w:rPr>
                <w:rFonts w:ascii="Arial" w:eastAsia="Times New Roman" w:hAnsi="Arial" w:cs="Arial"/>
                <w:b/>
                <w:bCs/>
              </w:rPr>
              <w:t>2° Año</w:t>
            </w:r>
          </w:p>
        </w:tc>
        <w:tc>
          <w:tcPr>
            <w:tcW w:w="1701" w:type="dxa"/>
          </w:tcPr>
          <w:p w14:paraId="24067AA1" w14:textId="304A187B" w:rsidR="00667292" w:rsidRPr="005B61A2" w:rsidRDefault="00D63207" w:rsidP="00213F3A">
            <w:pPr>
              <w:rPr>
                <w:rFonts w:ascii="Arial" w:eastAsia="Times New Roman" w:hAnsi="Arial" w:cs="Arial"/>
                <w:b/>
                <w:bCs/>
              </w:rPr>
            </w:pPr>
            <w:r>
              <w:rPr>
                <w:rFonts w:ascii="Arial" w:eastAsia="Times New Roman" w:hAnsi="Arial" w:cs="Arial"/>
                <w:b/>
                <w:bCs/>
              </w:rPr>
              <w:t>C</w:t>
            </w:r>
          </w:p>
        </w:tc>
        <w:tc>
          <w:tcPr>
            <w:tcW w:w="1843" w:type="dxa"/>
          </w:tcPr>
          <w:p w14:paraId="279B2FB5" w14:textId="39B1BE7C" w:rsidR="00667292" w:rsidRDefault="00667292" w:rsidP="00213F3A">
            <w:pPr>
              <w:rPr>
                <w:rFonts w:ascii="Arial" w:eastAsia="Times New Roman" w:hAnsi="Arial" w:cs="Arial"/>
                <w:b/>
                <w:bCs/>
              </w:rPr>
            </w:pPr>
            <w:r>
              <w:rPr>
                <w:rFonts w:ascii="Arial" w:eastAsia="Times New Roman" w:hAnsi="Arial" w:cs="Arial"/>
                <w:b/>
                <w:bCs/>
              </w:rPr>
              <w:t>15:00-07:00</w:t>
            </w:r>
          </w:p>
        </w:tc>
      </w:tr>
    </w:tbl>
    <w:p w14:paraId="6ADA4660" w14:textId="53EF0D08" w:rsidR="006D4052" w:rsidRDefault="006D4052" w:rsidP="00E96399">
      <w:pPr>
        <w:spacing w:after="0" w:line="240" w:lineRule="auto"/>
        <w:rPr>
          <w:rFonts w:ascii="Arial" w:eastAsia="Times New Roman" w:hAnsi="Arial" w:cs="Arial"/>
          <w:b/>
          <w:bCs/>
        </w:rPr>
      </w:pPr>
    </w:p>
    <w:p w14:paraId="14D3CC44" w14:textId="77777777" w:rsidR="00D42E83" w:rsidRPr="005B61A2" w:rsidRDefault="00D42E83" w:rsidP="00E96399">
      <w:pPr>
        <w:spacing w:after="0" w:line="240" w:lineRule="auto"/>
        <w:rPr>
          <w:rFonts w:ascii="Arial" w:eastAsia="Times New Roman" w:hAnsi="Arial" w:cs="Arial"/>
          <w:b/>
          <w:bCs/>
        </w:rPr>
      </w:pPr>
    </w:p>
    <w:p w14:paraId="7D599476" w14:textId="6BF471CA" w:rsidR="006D4052" w:rsidRPr="005B61A2" w:rsidRDefault="006D4052" w:rsidP="00D42E83">
      <w:pPr>
        <w:spacing w:after="0" w:line="240" w:lineRule="auto"/>
        <w:rPr>
          <w:rFonts w:ascii="Arial" w:hAnsi="Arial" w:cs="Arial"/>
          <w:b/>
          <w:bCs/>
        </w:rPr>
      </w:pPr>
      <w:r w:rsidRPr="005B61A2">
        <w:rPr>
          <w:rFonts w:ascii="Arial" w:hAnsi="Arial" w:cs="Arial"/>
          <w:b/>
          <w:bCs/>
        </w:rPr>
        <w:t>Descripción de actividades asistenciales</w:t>
      </w:r>
      <w:r w:rsidR="00E96399" w:rsidRPr="005B61A2">
        <w:rPr>
          <w:rFonts w:ascii="Arial" w:hAnsi="Arial" w:cs="Arial"/>
          <w:b/>
          <w:bCs/>
        </w:rPr>
        <w:t xml:space="preserve"> durante las guardias</w:t>
      </w:r>
      <w:r w:rsidR="001C7ED2">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2C545A26" w14:textId="77777777" w:rsidTr="00D42E83">
        <w:tc>
          <w:tcPr>
            <w:tcW w:w="9962" w:type="dxa"/>
          </w:tcPr>
          <w:p w14:paraId="79F7A3D0" w14:textId="35429026" w:rsidR="00D42E83" w:rsidRDefault="00F64EF4" w:rsidP="00213F3A">
            <w:pPr>
              <w:rPr>
                <w:rFonts w:ascii="Arial" w:hAnsi="Arial" w:cs="Arial"/>
                <w:b/>
                <w:bCs/>
              </w:rPr>
            </w:pPr>
            <w:r>
              <w:rPr>
                <w:rFonts w:ascii="Arial" w:hAnsi="Arial" w:cs="Arial"/>
                <w:b/>
                <w:bCs/>
              </w:rPr>
              <w:t>Atención del paciente grave, y delicado procedimientos como intubación, colocación de catéter percutáneos, manejo dinámico del ventilador, toma de gasometrías, nota medicas de guardia</w:t>
            </w:r>
          </w:p>
        </w:tc>
      </w:tr>
    </w:tbl>
    <w:p w14:paraId="4B9E5B98" w14:textId="6BA72382" w:rsidR="00E96399" w:rsidRPr="005B61A2" w:rsidRDefault="00E96399" w:rsidP="00213F3A">
      <w:pPr>
        <w:rPr>
          <w:rFonts w:ascii="Arial" w:hAnsi="Arial" w:cs="Arial"/>
          <w:b/>
          <w:bCs/>
        </w:rPr>
      </w:pPr>
    </w:p>
    <w:p w14:paraId="060A2E63" w14:textId="1B109EC8" w:rsidR="00E96399" w:rsidRPr="005B61A2" w:rsidRDefault="00E96399" w:rsidP="00213F3A">
      <w:pPr>
        <w:rPr>
          <w:rFonts w:ascii="Arial" w:hAnsi="Arial" w:cs="Arial"/>
          <w:b/>
          <w:bCs/>
        </w:rPr>
      </w:pPr>
    </w:p>
    <w:p w14:paraId="0069FDA3" w14:textId="37C9CCEA" w:rsidR="006D4052" w:rsidRPr="005B61A2" w:rsidRDefault="006D4052" w:rsidP="00213F3A">
      <w:pPr>
        <w:rPr>
          <w:rFonts w:ascii="Arial" w:hAnsi="Arial" w:cs="Arial"/>
          <w:b/>
          <w:bCs/>
        </w:rPr>
      </w:pPr>
      <w:r w:rsidRPr="005B61A2">
        <w:rPr>
          <w:rFonts w:ascii="Arial" w:hAnsi="Arial" w:cs="Arial"/>
          <w:b/>
          <w:bCs/>
        </w:rPr>
        <w:t>A.7 Periodos vacacionales.</w:t>
      </w:r>
    </w:p>
    <w:tbl>
      <w:tblPr>
        <w:tblStyle w:val="Tablaconcuadrcula"/>
        <w:tblW w:w="0" w:type="auto"/>
        <w:tblLook w:val="04A0" w:firstRow="1" w:lastRow="0" w:firstColumn="1" w:lastColumn="0" w:noHBand="0" w:noVBand="1"/>
      </w:tblPr>
      <w:tblGrid>
        <w:gridCol w:w="766"/>
        <w:gridCol w:w="3624"/>
        <w:gridCol w:w="1559"/>
        <w:gridCol w:w="1559"/>
        <w:gridCol w:w="1985"/>
      </w:tblGrid>
      <w:tr w:rsidR="006D4052" w:rsidRPr="005B61A2" w14:paraId="5C01CE7C" w14:textId="77777777" w:rsidTr="001C7ED2">
        <w:tc>
          <w:tcPr>
            <w:tcW w:w="766" w:type="dxa"/>
            <w:vAlign w:val="center"/>
          </w:tcPr>
          <w:p w14:paraId="75855EB8" w14:textId="72560E5D"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Núm.</w:t>
            </w:r>
          </w:p>
        </w:tc>
        <w:tc>
          <w:tcPr>
            <w:tcW w:w="3624" w:type="dxa"/>
            <w:vAlign w:val="center"/>
          </w:tcPr>
          <w:p w14:paraId="188FBD65" w14:textId="2A799264"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Residente</w:t>
            </w:r>
          </w:p>
        </w:tc>
        <w:tc>
          <w:tcPr>
            <w:tcW w:w="1559" w:type="dxa"/>
            <w:vAlign w:val="center"/>
          </w:tcPr>
          <w:p w14:paraId="5D618B9B" w14:textId="6AE9EB7E"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Grado académico</w:t>
            </w:r>
          </w:p>
        </w:tc>
        <w:tc>
          <w:tcPr>
            <w:tcW w:w="1559" w:type="dxa"/>
          </w:tcPr>
          <w:p w14:paraId="508372EA" w14:textId="6ABDE2D6"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Fechas</w:t>
            </w:r>
          </w:p>
          <w:p w14:paraId="3010C63E" w14:textId="5B2FB6C4"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Primer periodo vacacional</w:t>
            </w:r>
          </w:p>
        </w:tc>
        <w:tc>
          <w:tcPr>
            <w:tcW w:w="1985" w:type="dxa"/>
            <w:vAlign w:val="center"/>
          </w:tcPr>
          <w:p w14:paraId="442CC0F2" w14:textId="3523C5FD"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 xml:space="preserve">Fechas </w:t>
            </w:r>
          </w:p>
          <w:p w14:paraId="023590D4" w14:textId="11B4123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Segundo periodo vacacional</w:t>
            </w:r>
          </w:p>
        </w:tc>
      </w:tr>
      <w:tr w:rsidR="006D4052" w:rsidRPr="005B61A2" w14:paraId="325C306B" w14:textId="77777777" w:rsidTr="001C7ED2">
        <w:tc>
          <w:tcPr>
            <w:tcW w:w="766" w:type="dxa"/>
          </w:tcPr>
          <w:p w14:paraId="4C5B511A" w14:textId="59BD8E58" w:rsidR="006D4052" w:rsidRPr="005B61A2" w:rsidRDefault="0056347D" w:rsidP="00213F3A">
            <w:pPr>
              <w:rPr>
                <w:rFonts w:ascii="Arial" w:eastAsia="Times New Roman" w:hAnsi="Arial" w:cs="Arial"/>
                <w:b/>
                <w:bCs/>
              </w:rPr>
            </w:pPr>
            <w:r>
              <w:rPr>
                <w:rFonts w:ascii="Arial" w:eastAsia="Times New Roman" w:hAnsi="Arial" w:cs="Arial"/>
                <w:b/>
                <w:bCs/>
              </w:rPr>
              <w:t>1</w:t>
            </w:r>
          </w:p>
        </w:tc>
        <w:tc>
          <w:tcPr>
            <w:tcW w:w="3624" w:type="dxa"/>
          </w:tcPr>
          <w:p w14:paraId="66432C0F" w14:textId="03CFD38B" w:rsidR="006D4052" w:rsidRPr="005B61A2" w:rsidRDefault="0056347D" w:rsidP="00213F3A">
            <w:pPr>
              <w:rPr>
                <w:rFonts w:ascii="Arial" w:eastAsia="Times New Roman" w:hAnsi="Arial" w:cs="Arial"/>
                <w:b/>
                <w:bCs/>
              </w:rPr>
            </w:pPr>
            <w:r>
              <w:rPr>
                <w:rFonts w:ascii="Arial" w:eastAsia="Times New Roman" w:hAnsi="Arial" w:cs="Arial"/>
                <w:b/>
                <w:bCs/>
              </w:rPr>
              <w:t>DRA DENI ARTEMISA</w:t>
            </w:r>
            <w:r w:rsidR="00C82F53">
              <w:rPr>
                <w:rFonts w:ascii="Arial" w:eastAsia="Times New Roman" w:hAnsi="Arial" w:cs="Arial"/>
                <w:b/>
                <w:bCs/>
              </w:rPr>
              <w:t xml:space="preserve"> DE SANTIAGO ALCANTARA</w:t>
            </w:r>
          </w:p>
        </w:tc>
        <w:tc>
          <w:tcPr>
            <w:tcW w:w="1559" w:type="dxa"/>
          </w:tcPr>
          <w:p w14:paraId="39FE1E94" w14:textId="323674A0" w:rsidR="006D4052" w:rsidRPr="005B61A2" w:rsidRDefault="0056347D" w:rsidP="00213F3A">
            <w:pPr>
              <w:rPr>
                <w:rFonts w:ascii="Arial" w:eastAsia="Times New Roman" w:hAnsi="Arial" w:cs="Arial"/>
                <w:b/>
                <w:bCs/>
              </w:rPr>
            </w:pPr>
            <w:r>
              <w:rPr>
                <w:rFonts w:ascii="Arial" w:eastAsia="Times New Roman" w:hAnsi="Arial" w:cs="Arial"/>
                <w:b/>
                <w:bCs/>
              </w:rPr>
              <w:t>1°</w:t>
            </w:r>
          </w:p>
        </w:tc>
        <w:tc>
          <w:tcPr>
            <w:tcW w:w="1559" w:type="dxa"/>
          </w:tcPr>
          <w:p w14:paraId="13B218A7" w14:textId="3322B261" w:rsidR="006D4052" w:rsidRPr="005B61A2" w:rsidRDefault="0056347D" w:rsidP="00213F3A">
            <w:pPr>
              <w:rPr>
                <w:rFonts w:ascii="Arial" w:eastAsia="Times New Roman" w:hAnsi="Arial" w:cs="Arial"/>
                <w:b/>
                <w:bCs/>
              </w:rPr>
            </w:pPr>
            <w:r>
              <w:rPr>
                <w:rFonts w:ascii="Arial" w:eastAsia="Times New Roman" w:hAnsi="Arial" w:cs="Arial"/>
                <w:b/>
                <w:bCs/>
              </w:rPr>
              <w:t>3-14 junio</w:t>
            </w:r>
          </w:p>
        </w:tc>
        <w:tc>
          <w:tcPr>
            <w:tcW w:w="1985" w:type="dxa"/>
          </w:tcPr>
          <w:p w14:paraId="64E7F984" w14:textId="0A484CD5" w:rsidR="006D4052" w:rsidRPr="005B61A2" w:rsidRDefault="0056347D" w:rsidP="00213F3A">
            <w:pPr>
              <w:rPr>
                <w:rFonts w:ascii="Arial" w:eastAsia="Times New Roman" w:hAnsi="Arial" w:cs="Arial"/>
                <w:b/>
                <w:bCs/>
              </w:rPr>
            </w:pPr>
            <w:r>
              <w:rPr>
                <w:rFonts w:ascii="Arial" w:eastAsia="Times New Roman" w:hAnsi="Arial" w:cs="Arial"/>
                <w:b/>
                <w:bCs/>
              </w:rPr>
              <w:t>4-15 noviembre</w:t>
            </w:r>
          </w:p>
        </w:tc>
      </w:tr>
      <w:tr w:rsidR="006D4052" w:rsidRPr="005B61A2" w14:paraId="5EF18504" w14:textId="77777777" w:rsidTr="001C7ED2">
        <w:tc>
          <w:tcPr>
            <w:tcW w:w="766" w:type="dxa"/>
          </w:tcPr>
          <w:p w14:paraId="15BA4F31" w14:textId="580A9BD6" w:rsidR="006D4052" w:rsidRPr="005B61A2" w:rsidRDefault="0056347D" w:rsidP="00213F3A">
            <w:pPr>
              <w:rPr>
                <w:rFonts w:ascii="Arial" w:eastAsia="Times New Roman" w:hAnsi="Arial" w:cs="Arial"/>
                <w:b/>
                <w:bCs/>
              </w:rPr>
            </w:pPr>
            <w:r>
              <w:rPr>
                <w:rFonts w:ascii="Arial" w:eastAsia="Times New Roman" w:hAnsi="Arial" w:cs="Arial"/>
                <w:b/>
                <w:bCs/>
              </w:rPr>
              <w:t>2</w:t>
            </w:r>
          </w:p>
        </w:tc>
        <w:tc>
          <w:tcPr>
            <w:tcW w:w="3624" w:type="dxa"/>
          </w:tcPr>
          <w:p w14:paraId="277CC7DF" w14:textId="6BCDF5AC" w:rsidR="006D4052" w:rsidRPr="005B61A2" w:rsidRDefault="0056347D" w:rsidP="00213F3A">
            <w:pPr>
              <w:rPr>
                <w:rFonts w:ascii="Arial" w:eastAsia="Times New Roman" w:hAnsi="Arial" w:cs="Arial"/>
                <w:b/>
                <w:bCs/>
              </w:rPr>
            </w:pPr>
            <w:r>
              <w:rPr>
                <w:rFonts w:ascii="Arial" w:eastAsia="Times New Roman" w:hAnsi="Arial" w:cs="Arial"/>
                <w:b/>
                <w:bCs/>
              </w:rPr>
              <w:t>DRA GUADALUPE MENDEZ</w:t>
            </w:r>
          </w:p>
        </w:tc>
        <w:tc>
          <w:tcPr>
            <w:tcW w:w="1559" w:type="dxa"/>
          </w:tcPr>
          <w:p w14:paraId="790C6AE8" w14:textId="6E24EE72" w:rsidR="006D4052" w:rsidRPr="005B61A2" w:rsidRDefault="0056347D" w:rsidP="00213F3A">
            <w:pPr>
              <w:rPr>
                <w:rFonts w:ascii="Arial" w:eastAsia="Times New Roman" w:hAnsi="Arial" w:cs="Arial"/>
                <w:b/>
                <w:bCs/>
              </w:rPr>
            </w:pPr>
            <w:r>
              <w:rPr>
                <w:rFonts w:ascii="Arial" w:eastAsia="Times New Roman" w:hAnsi="Arial" w:cs="Arial"/>
                <w:b/>
                <w:bCs/>
              </w:rPr>
              <w:t>1°</w:t>
            </w:r>
          </w:p>
        </w:tc>
        <w:tc>
          <w:tcPr>
            <w:tcW w:w="1559" w:type="dxa"/>
          </w:tcPr>
          <w:p w14:paraId="6B9F4ABB" w14:textId="6796C1B2" w:rsidR="006D4052" w:rsidRPr="005B61A2" w:rsidRDefault="00CE05B4" w:rsidP="00213F3A">
            <w:pPr>
              <w:rPr>
                <w:rFonts w:ascii="Arial" w:eastAsia="Times New Roman" w:hAnsi="Arial" w:cs="Arial"/>
                <w:b/>
                <w:bCs/>
              </w:rPr>
            </w:pPr>
            <w:r>
              <w:rPr>
                <w:rFonts w:ascii="Arial" w:eastAsia="Times New Roman" w:hAnsi="Arial" w:cs="Arial"/>
                <w:b/>
                <w:bCs/>
              </w:rPr>
              <w:t>17-28 junio</w:t>
            </w:r>
          </w:p>
        </w:tc>
        <w:tc>
          <w:tcPr>
            <w:tcW w:w="1985" w:type="dxa"/>
          </w:tcPr>
          <w:p w14:paraId="6C6E4F9F" w14:textId="1D91BC4F" w:rsidR="006D4052" w:rsidRPr="005B61A2" w:rsidRDefault="00CE05B4" w:rsidP="00213F3A">
            <w:pPr>
              <w:rPr>
                <w:rFonts w:ascii="Arial" w:eastAsia="Times New Roman" w:hAnsi="Arial" w:cs="Arial"/>
                <w:b/>
                <w:bCs/>
              </w:rPr>
            </w:pPr>
            <w:r>
              <w:rPr>
                <w:rFonts w:ascii="Arial" w:eastAsia="Times New Roman" w:hAnsi="Arial" w:cs="Arial"/>
                <w:b/>
                <w:bCs/>
              </w:rPr>
              <w:t>18-29 noviembre</w:t>
            </w:r>
          </w:p>
        </w:tc>
      </w:tr>
      <w:tr w:rsidR="006D4052" w:rsidRPr="005B61A2" w14:paraId="41335779" w14:textId="77777777" w:rsidTr="00F16E38">
        <w:trPr>
          <w:trHeight w:val="329"/>
        </w:trPr>
        <w:tc>
          <w:tcPr>
            <w:tcW w:w="766" w:type="dxa"/>
          </w:tcPr>
          <w:p w14:paraId="7288C6D6" w14:textId="2A0940BA" w:rsidR="006D4052" w:rsidRPr="005B61A2" w:rsidRDefault="0056347D" w:rsidP="00213F3A">
            <w:pPr>
              <w:rPr>
                <w:rFonts w:ascii="Arial" w:eastAsia="Times New Roman" w:hAnsi="Arial" w:cs="Arial"/>
                <w:b/>
                <w:bCs/>
              </w:rPr>
            </w:pPr>
            <w:r>
              <w:rPr>
                <w:rFonts w:ascii="Arial" w:eastAsia="Times New Roman" w:hAnsi="Arial" w:cs="Arial"/>
                <w:b/>
                <w:bCs/>
              </w:rPr>
              <w:t>3</w:t>
            </w:r>
          </w:p>
        </w:tc>
        <w:tc>
          <w:tcPr>
            <w:tcW w:w="3624" w:type="dxa"/>
          </w:tcPr>
          <w:p w14:paraId="0440FE86" w14:textId="06D8FE74" w:rsidR="006D4052" w:rsidRPr="005B61A2" w:rsidRDefault="0056347D" w:rsidP="00213F3A">
            <w:pPr>
              <w:rPr>
                <w:rFonts w:ascii="Arial" w:eastAsia="Times New Roman" w:hAnsi="Arial" w:cs="Arial"/>
                <w:b/>
                <w:bCs/>
              </w:rPr>
            </w:pPr>
            <w:r>
              <w:rPr>
                <w:rFonts w:ascii="Arial" w:eastAsia="Times New Roman" w:hAnsi="Arial" w:cs="Arial"/>
                <w:b/>
                <w:bCs/>
              </w:rPr>
              <w:t>DR ANDRES TENORIO GUZMAN</w:t>
            </w:r>
          </w:p>
        </w:tc>
        <w:tc>
          <w:tcPr>
            <w:tcW w:w="1559" w:type="dxa"/>
          </w:tcPr>
          <w:p w14:paraId="4C711B0B" w14:textId="19DC80D4" w:rsidR="006D4052" w:rsidRPr="005B61A2" w:rsidRDefault="0056347D" w:rsidP="00213F3A">
            <w:pPr>
              <w:rPr>
                <w:rFonts w:ascii="Arial" w:eastAsia="Times New Roman" w:hAnsi="Arial" w:cs="Arial"/>
                <w:b/>
                <w:bCs/>
              </w:rPr>
            </w:pPr>
            <w:r>
              <w:rPr>
                <w:rFonts w:ascii="Arial" w:eastAsia="Times New Roman" w:hAnsi="Arial" w:cs="Arial"/>
                <w:b/>
                <w:bCs/>
              </w:rPr>
              <w:t>1°</w:t>
            </w:r>
          </w:p>
        </w:tc>
        <w:tc>
          <w:tcPr>
            <w:tcW w:w="1559" w:type="dxa"/>
          </w:tcPr>
          <w:p w14:paraId="5F8A98B8" w14:textId="32536838" w:rsidR="006D4052" w:rsidRPr="005B61A2" w:rsidRDefault="00A21524" w:rsidP="00213F3A">
            <w:pPr>
              <w:rPr>
                <w:rFonts w:ascii="Arial" w:eastAsia="Times New Roman" w:hAnsi="Arial" w:cs="Arial"/>
                <w:b/>
                <w:bCs/>
              </w:rPr>
            </w:pPr>
            <w:r>
              <w:rPr>
                <w:rFonts w:ascii="Arial" w:eastAsia="Times New Roman" w:hAnsi="Arial" w:cs="Arial"/>
                <w:b/>
                <w:bCs/>
              </w:rPr>
              <w:t>17-28 junio</w:t>
            </w:r>
          </w:p>
        </w:tc>
        <w:tc>
          <w:tcPr>
            <w:tcW w:w="1985" w:type="dxa"/>
          </w:tcPr>
          <w:p w14:paraId="2A274FF6" w14:textId="560C9DA1" w:rsidR="006D4052" w:rsidRPr="005B61A2" w:rsidRDefault="00CE05B4" w:rsidP="00213F3A">
            <w:pPr>
              <w:rPr>
                <w:rFonts w:ascii="Arial" w:eastAsia="Times New Roman" w:hAnsi="Arial" w:cs="Arial"/>
                <w:b/>
                <w:bCs/>
              </w:rPr>
            </w:pPr>
            <w:r>
              <w:rPr>
                <w:rFonts w:ascii="Arial" w:eastAsia="Times New Roman" w:hAnsi="Arial" w:cs="Arial"/>
                <w:b/>
                <w:bCs/>
              </w:rPr>
              <w:t>2-13-diciembre</w:t>
            </w:r>
          </w:p>
        </w:tc>
      </w:tr>
      <w:tr w:rsidR="0056347D" w:rsidRPr="005B61A2" w14:paraId="071295E8" w14:textId="77777777" w:rsidTr="001C7ED2">
        <w:tc>
          <w:tcPr>
            <w:tcW w:w="766" w:type="dxa"/>
          </w:tcPr>
          <w:p w14:paraId="5E615D76" w14:textId="53E1CA7F" w:rsidR="0056347D" w:rsidRDefault="0056347D" w:rsidP="00213F3A">
            <w:pPr>
              <w:rPr>
                <w:rFonts w:ascii="Arial" w:eastAsia="Times New Roman" w:hAnsi="Arial" w:cs="Arial"/>
                <w:b/>
                <w:bCs/>
              </w:rPr>
            </w:pPr>
            <w:r>
              <w:rPr>
                <w:rFonts w:ascii="Arial" w:eastAsia="Times New Roman" w:hAnsi="Arial" w:cs="Arial"/>
                <w:b/>
                <w:bCs/>
              </w:rPr>
              <w:lastRenderedPageBreak/>
              <w:t>4</w:t>
            </w:r>
          </w:p>
        </w:tc>
        <w:tc>
          <w:tcPr>
            <w:tcW w:w="3624" w:type="dxa"/>
          </w:tcPr>
          <w:p w14:paraId="584B5A52" w14:textId="7F791BBE" w:rsidR="0056347D" w:rsidRPr="005B61A2" w:rsidRDefault="00A21524" w:rsidP="00213F3A">
            <w:pPr>
              <w:rPr>
                <w:rFonts w:ascii="Arial" w:eastAsia="Times New Roman" w:hAnsi="Arial" w:cs="Arial"/>
                <w:b/>
                <w:bCs/>
              </w:rPr>
            </w:pPr>
            <w:r>
              <w:rPr>
                <w:rFonts w:ascii="Arial" w:eastAsia="Times New Roman" w:hAnsi="Arial" w:cs="Arial"/>
                <w:b/>
                <w:bCs/>
              </w:rPr>
              <w:t>DRA. ADRIANA VALVERDE ZAVALETA</w:t>
            </w:r>
          </w:p>
        </w:tc>
        <w:tc>
          <w:tcPr>
            <w:tcW w:w="1559" w:type="dxa"/>
          </w:tcPr>
          <w:p w14:paraId="5DD4EF8D" w14:textId="3B4710C5" w:rsidR="0056347D" w:rsidRPr="005B61A2" w:rsidRDefault="0056347D" w:rsidP="00213F3A">
            <w:pPr>
              <w:rPr>
                <w:rFonts w:ascii="Arial" w:eastAsia="Times New Roman" w:hAnsi="Arial" w:cs="Arial"/>
                <w:b/>
                <w:bCs/>
              </w:rPr>
            </w:pPr>
            <w:r>
              <w:rPr>
                <w:rFonts w:ascii="Arial" w:eastAsia="Times New Roman" w:hAnsi="Arial" w:cs="Arial"/>
                <w:b/>
                <w:bCs/>
              </w:rPr>
              <w:t>2°</w:t>
            </w:r>
          </w:p>
        </w:tc>
        <w:tc>
          <w:tcPr>
            <w:tcW w:w="1559" w:type="dxa"/>
          </w:tcPr>
          <w:p w14:paraId="4D422E8B" w14:textId="77777777" w:rsidR="0056347D" w:rsidRDefault="00E60D9B" w:rsidP="00213F3A">
            <w:pPr>
              <w:rPr>
                <w:rFonts w:ascii="Arial" w:eastAsia="Times New Roman" w:hAnsi="Arial" w:cs="Arial"/>
                <w:b/>
                <w:bCs/>
              </w:rPr>
            </w:pPr>
            <w:r>
              <w:rPr>
                <w:rFonts w:ascii="Arial" w:eastAsia="Times New Roman" w:hAnsi="Arial" w:cs="Arial"/>
                <w:b/>
                <w:bCs/>
              </w:rPr>
              <w:t>17-27 septiembre</w:t>
            </w:r>
          </w:p>
          <w:p w14:paraId="4CF6E66A" w14:textId="28223552" w:rsidR="00B76D95" w:rsidRPr="005B61A2" w:rsidRDefault="00B76D95" w:rsidP="00213F3A">
            <w:pPr>
              <w:rPr>
                <w:rFonts w:ascii="Arial" w:eastAsia="Times New Roman" w:hAnsi="Arial" w:cs="Arial"/>
                <w:b/>
                <w:bCs/>
              </w:rPr>
            </w:pPr>
          </w:p>
        </w:tc>
        <w:tc>
          <w:tcPr>
            <w:tcW w:w="1985" w:type="dxa"/>
          </w:tcPr>
          <w:p w14:paraId="36F24374" w14:textId="30299177" w:rsidR="0056347D" w:rsidRPr="005B61A2" w:rsidRDefault="00CE05B4" w:rsidP="00213F3A">
            <w:pPr>
              <w:rPr>
                <w:rFonts w:ascii="Arial" w:eastAsia="Times New Roman" w:hAnsi="Arial" w:cs="Arial"/>
                <w:b/>
                <w:bCs/>
              </w:rPr>
            </w:pPr>
            <w:r>
              <w:rPr>
                <w:rFonts w:ascii="Arial" w:eastAsia="Times New Roman" w:hAnsi="Arial" w:cs="Arial"/>
                <w:b/>
                <w:bCs/>
              </w:rPr>
              <w:t>6-17 enero20</w:t>
            </w:r>
          </w:p>
        </w:tc>
      </w:tr>
      <w:tr w:rsidR="0056347D" w:rsidRPr="005B61A2" w14:paraId="20AACF5C" w14:textId="77777777" w:rsidTr="001C7ED2">
        <w:tc>
          <w:tcPr>
            <w:tcW w:w="766" w:type="dxa"/>
          </w:tcPr>
          <w:p w14:paraId="02E602AD" w14:textId="18224E52" w:rsidR="0056347D" w:rsidRDefault="0056347D" w:rsidP="00213F3A">
            <w:pPr>
              <w:rPr>
                <w:rFonts w:ascii="Arial" w:eastAsia="Times New Roman" w:hAnsi="Arial" w:cs="Arial"/>
                <w:b/>
                <w:bCs/>
              </w:rPr>
            </w:pPr>
            <w:r>
              <w:rPr>
                <w:rFonts w:ascii="Arial" w:eastAsia="Times New Roman" w:hAnsi="Arial" w:cs="Arial"/>
                <w:b/>
                <w:bCs/>
              </w:rPr>
              <w:t>5</w:t>
            </w:r>
          </w:p>
        </w:tc>
        <w:tc>
          <w:tcPr>
            <w:tcW w:w="3624" w:type="dxa"/>
          </w:tcPr>
          <w:p w14:paraId="4D015933" w14:textId="578B1D4A" w:rsidR="0056347D" w:rsidRPr="005B61A2" w:rsidRDefault="00F16E38" w:rsidP="00213F3A">
            <w:pPr>
              <w:rPr>
                <w:rFonts w:ascii="Arial" w:eastAsia="Times New Roman" w:hAnsi="Arial" w:cs="Arial"/>
                <w:b/>
                <w:bCs/>
              </w:rPr>
            </w:pPr>
            <w:r>
              <w:rPr>
                <w:rFonts w:ascii="Arial" w:eastAsia="Times New Roman" w:hAnsi="Arial" w:cs="Arial"/>
                <w:b/>
                <w:bCs/>
              </w:rPr>
              <w:t>DRA. MIRIAM SOYANO MARTINEZ</w:t>
            </w:r>
          </w:p>
        </w:tc>
        <w:tc>
          <w:tcPr>
            <w:tcW w:w="1559" w:type="dxa"/>
          </w:tcPr>
          <w:p w14:paraId="47C7D5C4" w14:textId="305B218C" w:rsidR="0056347D" w:rsidRPr="005B61A2" w:rsidRDefault="0056347D" w:rsidP="00213F3A">
            <w:pPr>
              <w:rPr>
                <w:rFonts w:ascii="Arial" w:eastAsia="Times New Roman" w:hAnsi="Arial" w:cs="Arial"/>
                <w:b/>
                <w:bCs/>
              </w:rPr>
            </w:pPr>
            <w:r>
              <w:rPr>
                <w:rFonts w:ascii="Arial" w:eastAsia="Times New Roman" w:hAnsi="Arial" w:cs="Arial"/>
                <w:b/>
                <w:bCs/>
              </w:rPr>
              <w:t>2°</w:t>
            </w:r>
          </w:p>
        </w:tc>
        <w:tc>
          <w:tcPr>
            <w:tcW w:w="1559" w:type="dxa"/>
          </w:tcPr>
          <w:p w14:paraId="5860A1AF" w14:textId="5BEC3BA0" w:rsidR="0056347D" w:rsidRPr="005B61A2" w:rsidRDefault="00A21524" w:rsidP="00213F3A">
            <w:pPr>
              <w:rPr>
                <w:rFonts w:ascii="Arial" w:eastAsia="Times New Roman" w:hAnsi="Arial" w:cs="Arial"/>
                <w:b/>
                <w:bCs/>
              </w:rPr>
            </w:pPr>
            <w:r>
              <w:rPr>
                <w:rFonts w:ascii="Arial" w:eastAsia="Times New Roman" w:hAnsi="Arial" w:cs="Arial"/>
                <w:b/>
                <w:bCs/>
              </w:rPr>
              <w:t>22</w:t>
            </w:r>
            <w:r w:rsidR="00CE05B4">
              <w:rPr>
                <w:rFonts w:ascii="Arial" w:eastAsia="Times New Roman" w:hAnsi="Arial" w:cs="Arial"/>
                <w:b/>
                <w:bCs/>
              </w:rPr>
              <w:t xml:space="preserve"> julio</w:t>
            </w:r>
            <w:r>
              <w:rPr>
                <w:rFonts w:ascii="Arial" w:eastAsia="Times New Roman" w:hAnsi="Arial" w:cs="Arial"/>
                <w:b/>
                <w:bCs/>
              </w:rPr>
              <w:t>-2 agosto</w:t>
            </w:r>
          </w:p>
        </w:tc>
        <w:tc>
          <w:tcPr>
            <w:tcW w:w="1985" w:type="dxa"/>
          </w:tcPr>
          <w:p w14:paraId="0E279C7B" w14:textId="3D08085A" w:rsidR="0056347D" w:rsidRPr="005B61A2" w:rsidRDefault="00CE05B4" w:rsidP="00213F3A">
            <w:pPr>
              <w:rPr>
                <w:rFonts w:ascii="Arial" w:eastAsia="Times New Roman" w:hAnsi="Arial" w:cs="Arial"/>
                <w:b/>
                <w:bCs/>
              </w:rPr>
            </w:pPr>
            <w:r>
              <w:rPr>
                <w:rFonts w:ascii="Arial" w:eastAsia="Times New Roman" w:hAnsi="Arial" w:cs="Arial"/>
                <w:b/>
                <w:bCs/>
              </w:rPr>
              <w:t>20-31 enero 20</w:t>
            </w:r>
          </w:p>
        </w:tc>
      </w:tr>
    </w:tbl>
    <w:p w14:paraId="776F6A2C" w14:textId="77777777" w:rsidR="006D4052" w:rsidRPr="005B61A2" w:rsidRDefault="006D4052" w:rsidP="00213F3A">
      <w:pPr>
        <w:rPr>
          <w:rFonts w:ascii="Arial" w:eastAsia="Times New Roman" w:hAnsi="Arial" w:cs="Arial"/>
          <w:b/>
          <w:bCs/>
        </w:rPr>
      </w:pPr>
    </w:p>
    <w:p w14:paraId="7D69E352" w14:textId="0E1C9727" w:rsidR="00F30E04" w:rsidRPr="005B61A2" w:rsidRDefault="006D4052" w:rsidP="001C7ED2">
      <w:pPr>
        <w:jc w:val="both"/>
        <w:rPr>
          <w:rFonts w:ascii="Arial" w:hAnsi="Arial" w:cs="Arial"/>
          <w:b/>
          <w:bCs/>
        </w:rPr>
      </w:pPr>
      <w:r w:rsidRPr="005B61A2">
        <w:rPr>
          <w:rFonts w:ascii="Arial" w:hAnsi="Arial" w:cs="Arial"/>
          <w:b/>
          <w:bCs/>
        </w:rPr>
        <w:t>A.8 Rotación mensual por los servicios</w:t>
      </w:r>
      <w:r w:rsidR="00E96399" w:rsidRPr="005B61A2">
        <w:rPr>
          <w:rFonts w:ascii="Arial" w:hAnsi="Arial" w:cs="Arial"/>
          <w:b/>
          <w:bCs/>
        </w:rPr>
        <w:t xml:space="preserve">. </w:t>
      </w:r>
      <w:r w:rsidR="00E96399" w:rsidRPr="005B61A2">
        <w:rPr>
          <w:rFonts w:ascii="Arial" w:eastAsia="Times New Roman" w:hAnsi="Arial" w:cs="Arial"/>
          <w:color w:val="000000"/>
        </w:rPr>
        <w:t>Este capítulo contempla el paso por los diferentes servicios que requiere el desarrollo de la residencia médica</w:t>
      </w:r>
      <w:r w:rsidR="00B4334D" w:rsidRPr="005B61A2">
        <w:rPr>
          <w:rFonts w:ascii="Arial" w:eastAsia="Times New Roman" w:hAnsi="Arial" w:cs="Arial"/>
          <w:color w:val="000000"/>
        </w:rPr>
        <w:t xml:space="preserve"> (se elabora por separado para cada grado académico):</w:t>
      </w:r>
    </w:p>
    <w:tbl>
      <w:tblPr>
        <w:tblStyle w:val="Tablaconcuadrcula"/>
        <w:tblW w:w="10821" w:type="dxa"/>
        <w:tblInd w:w="-431" w:type="dxa"/>
        <w:tblLook w:val="04A0" w:firstRow="1" w:lastRow="0" w:firstColumn="1" w:lastColumn="0" w:noHBand="0" w:noVBand="1"/>
      </w:tblPr>
      <w:tblGrid>
        <w:gridCol w:w="2563"/>
        <w:gridCol w:w="335"/>
        <w:gridCol w:w="370"/>
        <w:gridCol w:w="693"/>
        <w:gridCol w:w="705"/>
        <w:gridCol w:w="657"/>
        <w:gridCol w:w="290"/>
        <w:gridCol w:w="342"/>
        <w:gridCol w:w="718"/>
        <w:gridCol w:w="708"/>
        <w:gridCol w:w="708"/>
        <w:gridCol w:w="68"/>
        <w:gridCol w:w="625"/>
        <w:gridCol w:w="641"/>
        <w:gridCol w:w="708"/>
        <w:gridCol w:w="690"/>
      </w:tblGrid>
      <w:tr w:rsidR="00F60AC4" w:rsidRPr="005B61A2" w14:paraId="23C4180F" w14:textId="77777777" w:rsidTr="00B76D95">
        <w:tc>
          <w:tcPr>
            <w:tcW w:w="2898" w:type="dxa"/>
            <w:gridSpan w:val="2"/>
            <w:tcBorders>
              <w:top w:val="single" w:sz="4" w:space="0" w:color="auto"/>
              <w:left w:val="single" w:sz="4" w:space="0" w:color="auto"/>
              <w:bottom w:val="single" w:sz="4" w:space="0" w:color="auto"/>
              <w:right w:val="nil"/>
            </w:tcBorders>
          </w:tcPr>
          <w:p w14:paraId="3AC301C5" w14:textId="77777777" w:rsidR="00820CAC" w:rsidRPr="005B61A2" w:rsidRDefault="00820CAC" w:rsidP="00F60AC4">
            <w:pPr>
              <w:rPr>
                <w:rFonts w:ascii="Arial" w:hAnsi="Arial" w:cs="Arial"/>
              </w:rPr>
            </w:pPr>
            <w:r w:rsidRPr="005B61A2">
              <w:rPr>
                <w:rFonts w:ascii="Arial" w:hAnsi="Arial" w:cs="Arial"/>
              </w:rPr>
              <w:t>Hospital:</w:t>
            </w:r>
          </w:p>
          <w:p w14:paraId="6627A97C" w14:textId="36D2DD0D" w:rsidR="00820CAC" w:rsidRPr="005B61A2" w:rsidRDefault="00B76D95" w:rsidP="00F60AC4">
            <w:pPr>
              <w:rPr>
                <w:rFonts w:ascii="Arial" w:hAnsi="Arial" w:cs="Arial"/>
                <w:b/>
                <w:bCs/>
              </w:rPr>
            </w:pPr>
            <w:r>
              <w:rPr>
                <w:rFonts w:ascii="Arial" w:hAnsi="Arial" w:cs="Arial"/>
                <w:b/>
                <w:bCs/>
              </w:rPr>
              <w:t>REG GRAL IGNACIO  ZARAGOZA ISSSTE</w:t>
            </w:r>
          </w:p>
          <w:p w14:paraId="36464113" w14:textId="5825E343" w:rsidR="00820CAC" w:rsidRPr="005B61A2" w:rsidRDefault="00820CAC" w:rsidP="00F60AC4">
            <w:pPr>
              <w:rPr>
                <w:rFonts w:ascii="Arial" w:hAnsi="Arial" w:cs="Arial"/>
                <w:b/>
                <w:bCs/>
              </w:rPr>
            </w:pPr>
          </w:p>
        </w:tc>
        <w:tc>
          <w:tcPr>
            <w:tcW w:w="2715" w:type="dxa"/>
            <w:gridSpan w:val="5"/>
            <w:tcBorders>
              <w:top w:val="single" w:sz="4" w:space="0" w:color="auto"/>
              <w:left w:val="nil"/>
              <w:bottom w:val="single" w:sz="4" w:space="0" w:color="auto"/>
              <w:right w:val="nil"/>
            </w:tcBorders>
          </w:tcPr>
          <w:p w14:paraId="403B4361" w14:textId="77777777" w:rsidR="00820CAC" w:rsidRPr="005B61A2" w:rsidRDefault="00820CAC" w:rsidP="00F60AC4">
            <w:pPr>
              <w:rPr>
                <w:rFonts w:ascii="Arial" w:hAnsi="Arial" w:cs="Arial"/>
              </w:rPr>
            </w:pPr>
            <w:r w:rsidRPr="005B61A2">
              <w:rPr>
                <w:rFonts w:ascii="Arial" w:hAnsi="Arial" w:cs="Arial"/>
              </w:rPr>
              <w:t>Servicio:</w:t>
            </w:r>
          </w:p>
          <w:p w14:paraId="3C94B309" w14:textId="7D9C3231" w:rsidR="00820CAC" w:rsidRPr="005B61A2" w:rsidRDefault="00B76D95" w:rsidP="00F60AC4">
            <w:pPr>
              <w:rPr>
                <w:rFonts w:ascii="Arial" w:hAnsi="Arial" w:cs="Arial"/>
                <w:b/>
                <w:bCs/>
              </w:rPr>
            </w:pPr>
            <w:r>
              <w:rPr>
                <w:rFonts w:ascii="Arial" w:hAnsi="Arial" w:cs="Arial"/>
                <w:b/>
                <w:bCs/>
              </w:rPr>
              <w:t>NEONATOLOGIA</w:t>
            </w:r>
          </w:p>
        </w:tc>
        <w:tc>
          <w:tcPr>
            <w:tcW w:w="2544" w:type="dxa"/>
            <w:gridSpan w:val="5"/>
            <w:tcBorders>
              <w:top w:val="single" w:sz="4" w:space="0" w:color="auto"/>
              <w:left w:val="nil"/>
              <w:bottom w:val="single" w:sz="4" w:space="0" w:color="auto"/>
              <w:right w:val="nil"/>
            </w:tcBorders>
          </w:tcPr>
          <w:p w14:paraId="2FA52F18" w14:textId="77777777" w:rsidR="00820CAC" w:rsidRPr="005B61A2" w:rsidRDefault="00820CAC" w:rsidP="00F60AC4">
            <w:pPr>
              <w:rPr>
                <w:rFonts w:ascii="Arial" w:hAnsi="Arial" w:cs="Arial"/>
              </w:rPr>
            </w:pPr>
            <w:r w:rsidRPr="005B61A2">
              <w:rPr>
                <w:rFonts w:ascii="Arial" w:hAnsi="Arial" w:cs="Arial"/>
              </w:rPr>
              <w:t>Fechas de rotación:</w:t>
            </w:r>
          </w:p>
          <w:p w14:paraId="6F0C88DA" w14:textId="58261D76" w:rsidR="00820CAC" w:rsidRPr="005B61A2" w:rsidRDefault="00B76D95" w:rsidP="00F60AC4">
            <w:pPr>
              <w:rPr>
                <w:rFonts w:ascii="Arial" w:hAnsi="Arial" w:cs="Arial"/>
                <w:b/>
                <w:bCs/>
              </w:rPr>
            </w:pPr>
            <w:r>
              <w:rPr>
                <w:rFonts w:ascii="Arial" w:hAnsi="Arial" w:cs="Arial"/>
                <w:b/>
                <w:bCs/>
              </w:rPr>
              <w:t>CALENDARIO ANUAL</w:t>
            </w:r>
          </w:p>
        </w:tc>
        <w:tc>
          <w:tcPr>
            <w:tcW w:w="2664" w:type="dxa"/>
            <w:gridSpan w:val="4"/>
            <w:tcBorders>
              <w:top w:val="single" w:sz="4" w:space="0" w:color="auto"/>
              <w:left w:val="nil"/>
              <w:bottom w:val="single" w:sz="4" w:space="0" w:color="auto"/>
              <w:right w:val="single" w:sz="4" w:space="0" w:color="auto"/>
            </w:tcBorders>
          </w:tcPr>
          <w:p w14:paraId="4EEB0AEE" w14:textId="77777777" w:rsidR="00820CAC" w:rsidRPr="005B61A2" w:rsidRDefault="00820CAC" w:rsidP="00F60AC4">
            <w:pPr>
              <w:rPr>
                <w:rFonts w:ascii="Arial" w:hAnsi="Arial" w:cs="Arial"/>
              </w:rPr>
            </w:pPr>
            <w:r w:rsidRPr="005B61A2">
              <w:rPr>
                <w:rFonts w:ascii="Arial" w:hAnsi="Arial" w:cs="Arial"/>
              </w:rPr>
              <w:t>Profesor responsable:</w:t>
            </w:r>
          </w:p>
          <w:p w14:paraId="2A0F307E" w14:textId="005E45A0" w:rsidR="00820CAC" w:rsidRPr="005B61A2" w:rsidRDefault="00B76D95" w:rsidP="00F60AC4">
            <w:pPr>
              <w:rPr>
                <w:rFonts w:ascii="Arial" w:hAnsi="Arial" w:cs="Arial"/>
                <w:b/>
                <w:bCs/>
              </w:rPr>
            </w:pPr>
            <w:r>
              <w:rPr>
                <w:rFonts w:ascii="Arial" w:hAnsi="Arial" w:cs="Arial"/>
                <w:b/>
                <w:bCs/>
              </w:rPr>
              <w:t xml:space="preserve">DRA MA DEL SOCORRO PEÑA ALEJANDRO </w:t>
            </w:r>
          </w:p>
        </w:tc>
      </w:tr>
      <w:tr w:rsidR="00B76D95" w:rsidRPr="005B61A2" w14:paraId="6C6578DF" w14:textId="694B5724" w:rsidTr="00B76D95">
        <w:tc>
          <w:tcPr>
            <w:tcW w:w="2563" w:type="dxa"/>
            <w:vMerge w:val="restart"/>
            <w:vAlign w:val="center"/>
          </w:tcPr>
          <w:p w14:paraId="3BB529D1" w14:textId="2E09FB73"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Residente</w:t>
            </w:r>
            <w:r w:rsidR="00C870D3" w:rsidRPr="005B61A2">
              <w:rPr>
                <w:rFonts w:ascii="Arial" w:eastAsia="Times New Roman" w:hAnsi="Arial" w:cs="Arial"/>
                <w:b/>
                <w:bCs/>
              </w:rPr>
              <w:t xml:space="preserve"> y grado académico</w:t>
            </w:r>
          </w:p>
        </w:tc>
        <w:tc>
          <w:tcPr>
            <w:tcW w:w="8258" w:type="dxa"/>
            <w:gridSpan w:val="15"/>
            <w:vAlign w:val="center"/>
          </w:tcPr>
          <w:p w14:paraId="0A5AE60F" w14:textId="79216D18" w:rsidR="00504FA2" w:rsidRPr="005B61A2" w:rsidRDefault="00504FA2" w:rsidP="00504FA2">
            <w:pPr>
              <w:jc w:val="center"/>
              <w:rPr>
                <w:rFonts w:ascii="Arial" w:eastAsia="Times New Roman" w:hAnsi="Arial" w:cs="Arial"/>
                <w:b/>
                <w:bCs/>
              </w:rPr>
            </w:pPr>
            <w:r w:rsidRPr="005B61A2">
              <w:rPr>
                <w:rFonts w:ascii="Arial" w:eastAsia="Times New Roman" w:hAnsi="Arial" w:cs="Arial"/>
                <w:b/>
                <w:bCs/>
              </w:rPr>
              <w:t>SERVICIOS</w:t>
            </w:r>
          </w:p>
        </w:tc>
      </w:tr>
      <w:tr w:rsidR="00F60AC4" w:rsidRPr="005B61A2" w14:paraId="437C4E39" w14:textId="5C388917" w:rsidTr="00B76D95">
        <w:tc>
          <w:tcPr>
            <w:tcW w:w="2563" w:type="dxa"/>
            <w:vMerge/>
          </w:tcPr>
          <w:p w14:paraId="5723FF10" w14:textId="31082AFE" w:rsidR="00504FA2" w:rsidRPr="005B61A2" w:rsidRDefault="00504FA2" w:rsidP="006D4052">
            <w:pPr>
              <w:rPr>
                <w:rFonts w:ascii="Arial" w:eastAsia="Times New Roman" w:hAnsi="Arial" w:cs="Arial"/>
                <w:b/>
                <w:bCs/>
              </w:rPr>
            </w:pPr>
          </w:p>
        </w:tc>
        <w:tc>
          <w:tcPr>
            <w:tcW w:w="705" w:type="dxa"/>
            <w:gridSpan w:val="2"/>
          </w:tcPr>
          <w:p w14:paraId="1AFCF623" w14:textId="58A3D687" w:rsidR="00504FA2" w:rsidRPr="005B61A2" w:rsidRDefault="00504FA2" w:rsidP="006D4052">
            <w:pPr>
              <w:rPr>
                <w:rFonts w:ascii="Arial" w:eastAsia="Times New Roman" w:hAnsi="Arial" w:cs="Arial"/>
                <w:b/>
                <w:bCs/>
              </w:rPr>
            </w:pPr>
            <w:r w:rsidRPr="005B61A2">
              <w:rPr>
                <w:rFonts w:ascii="Arial" w:eastAsia="Times New Roman" w:hAnsi="Arial" w:cs="Arial"/>
                <w:b/>
                <w:bCs/>
              </w:rPr>
              <w:t>MZO</w:t>
            </w:r>
          </w:p>
        </w:tc>
        <w:tc>
          <w:tcPr>
            <w:tcW w:w="693" w:type="dxa"/>
          </w:tcPr>
          <w:p w14:paraId="757B50B6" w14:textId="04253B66" w:rsidR="00504FA2" w:rsidRPr="005B61A2" w:rsidRDefault="00504FA2" w:rsidP="006D4052">
            <w:pPr>
              <w:rPr>
                <w:rFonts w:ascii="Arial" w:eastAsia="Times New Roman" w:hAnsi="Arial" w:cs="Arial"/>
                <w:b/>
                <w:bCs/>
              </w:rPr>
            </w:pPr>
            <w:r w:rsidRPr="005B61A2">
              <w:rPr>
                <w:rFonts w:ascii="Arial" w:eastAsia="Times New Roman" w:hAnsi="Arial" w:cs="Arial"/>
                <w:b/>
                <w:bCs/>
              </w:rPr>
              <w:t>ABR</w:t>
            </w:r>
          </w:p>
        </w:tc>
        <w:tc>
          <w:tcPr>
            <w:tcW w:w="705" w:type="dxa"/>
          </w:tcPr>
          <w:p w14:paraId="16D45892" w14:textId="7C0332EC" w:rsidR="00504FA2" w:rsidRPr="005B61A2" w:rsidRDefault="00504FA2" w:rsidP="006D4052">
            <w:pPr>
              <w:rPr>
                <w:rFonts w:ascii="Arial" w:eastAsia="Times New Roman" w:hAnsi="Arial" w:cs="Arial"/>
                <w:b/>
                <w:bCs/>
              </w:rPr>
            </w:pPr>
            <w:r w:rsidRPr="005B61A2">
              <w:rPr>
                <w:rFonts w:ascii="Arial" w:eastAsia="Times New Roman" w:hAnsi="Arial" w:cs="Arial"/>
                <w:b/>
                <w:bCs/>
              </w:rPr>
              <w:t>MAY</w:t>
            </w:r>
          </w:p>
        </w:tc>
        <w:tc>
          <w:tcPr>
            <w:tcW w:w="657" w:type="dxa"/>
          </w:tcPr>
          <w:p w14:paraId="6B5695A7" w14:textId="2A4B8475" w:rsidR="00504FA2" w:rsidRPr="005B61A2" w:rsidRDefault="00504FA2" w:rsidP="006D4052">
            <w:pPr>
              <w:rPr>
                <w:rFonts w:ascii="Arial" w:eastAsia="Times New Roman" w:hAnsi="Arial" w:cs="Arial"/>
                <w:b/>
                <w:bCs/>
              </w:rPr>
            </w:pPr>
            <w:r w:rsidRPr="005B61A2">
              <w:rPr>
                <w:rFonts w:ascii="Arial" w:eastAsia="Times New Roman" w:hAnsi="Arial" w:cs="Arial"/>
                <w:b/>
                <w:bCs/>
              </w:rPr>
              <w:t>JUN</w:t>
            </w:r>
          </w:p>
        </w:tc>
        <w:tc>
          <w:tcPr>
            <w:tcW w:w="632" w:type="dxa"/>
            <w:gridSpan w:val="2"/>
          </w:tcPr>
          <w:p w14:paraId="73B825D8" w14:textId="4421E055" w:rsidR="00504FA2" w:rsidRPr="005B61A2" w:rsidRDefault="00504FA2" w:rsidP="006D4052">
            <w:pPr>
              <w:rPr>
                <w:rFonts w:ascii="Arial" w:eastAsia="Times New Roman" w:hAnsi="Arial" w:cs="Arial"/>
                <w:b/>
                <w:bCs/>
              </w:rPr>
            </w:pPr>
            <w:r w:rsidRPr="005B61A2">
              <w:rPr>
                <w:rFonts w:ascii="Arial" w:eastAsia="Times New Roman" w:hAnsi="Arial" w:cs="Arial"/>
                <w:b/>
                <w:bCs/>
              </w:rPr>
              <w:t>JUL</w:t>
            </w:r>
          </w:p>
        </w:tc>
        <w:tc>
          <w:tcPr>
            <w:tcW w:w="718" w:type="dxa"/>
          </w:tcPr>
          <w:p w14:paraId="7A90CB2C" w14:textId="52E8282B" w:rsidR="00504FA2" w:rsidRPr="005B61A2" w:rsidRDefault="00504FA2" w:rsidP="006D4052">
            <w:pPr>
              <w:rPr>
                <w:rFonts w:ascii="Arial" w:eastAsia="Times New Roman" w:hAnsi="Arial" w:cs="Arial"/>
                <w:b/>
                <w:bCs/>
              </w:rPr>
            </w:pPr>
            <w:r w:rsidRPr="005B61A2">
              <w:rPr>
                <w:rFonts w:ascii="Arial" w:eastAsia="Times New Roman" w:hAnsi="Arial" w:cs="Arial"/>
                <w:b/>
                <w:bCs/>
              </w:rPr>
              <w:t>AGO</w:t>
            </w:r>
          </w:p>
        </w:tc>
        <w:tc>
          <w:tcPr>
            <w:tcW w:w="708" w:type="dxa"/>
          </w:tcPr>
          <w:p w14:paraId="1FCF52FE" w14:textId="758E9D9C" w:rsidR="00504FA2" w:rsidRPr="005B61A2" w:rsidRDefault="00504FA2" w:rsidP="006D4052">
            <w:pPr>
              <w:rPr>
                <w:rFonts w:ascii="Arial" w:eastAsia="Times New Roman" w:hAnsi="Arial" w:cs="Arial"/>
                <w:b/>
                <w:bCs/>
              </w:rPr>
            </w:pPr>
            <w:r w:rsidRPr="005B61A2">
              <w:rPr>
                <w:rFonts w:ascii="Arial" w:eastAsia="Times New Roman" w:hAnsi="Arial" w:cs="Arial"/>
                <w:b/>
                <w:bCs/>
              </w:rPr>
              <w:t>SEP</w:t>
            </w:r>
          </w:p>
        </w:tc>
        <w:tc>
          <w:tcPr>
            <w:tcW w:w="708" w:type="dxa"/>
          </w:tcPr>
          <w:p w14:paraId="6FAFA56D" w14:textId="53E90FF9" w:rsidR="00504FA2" w:rsidRPr="005B61A2" w:rsidRDefault="00504FA2" w:rsidP="006D4052">
            <w:pPr>
              <w:rPr>
                <w:rFonts w:ascii="Arial" w:eastAsia="Times New Roman" w:hAnsi="Arial" w:cs="Arial"/>
                <w:b/>
                <w:bCs/>
              </w:rPr>
            </w:pPr>
            <w:r w:rsidRPr="005B61A2">
              <w:rPr>
                <w:rFonts w:ascii="Arial" w:eastAsia="Times New Roman" w:hAnsi="Arial" w:cs="Arial"/>
                <w:b/>
                <w:bCs/>
              </w:rPr>
              <w:t>OCT</w:t>
            </w:r>
          </w:p>
        </w:tc>
        <w:tc>
          <w:tcPr>
            <w:tcW w:w="693" w:type="dxa"/>
            <w:gridSpan w:val="2"/>
          </w:tcPr>
          <w:p w14:paraId="406A278E" w14:textId="1125D09B" w:rsidR="00504FA2" w:rsidRPr="005B61A2" w:rsidRDefault="00504FA2" w:rsidP="006D4052">
            <w:pPr>
              <w:rPr>
                <w:rFonts w:ascii="Arial" w:eastAsia="Times New Roman" w:hAnsi="Arial" w:cs="Arial"/>
                <w:b/>
                <w:bCs/>
              </w:rPr>
            </w:pPr>
            <w:r w:rsidRPr="005B61A2">
              <w:rPr>
                <w:rFonts w:ascii="Arial" w:eastAsia="Times New Roman" w:hAnsi="Arial" w:cs="Arial"/>
                <w:b/>
                <w:bCs/>
              </w:rPr>
              <w:t>NOV</w:t>
            </w:r>
          </w:p>
        </w:tc>
        <w:tc>
          <w:tcPr>
            <w:tcW w:w="641" w:type="dxa"/>
          </w:tcPr>
          <w:p w14:paraId="13B83FBF" w14:textId="4982C9B5" w:rsidR="00504FA2" w:rsidRPr="005B61A2" w:rsidRDefault="00504FA2" w:rsidP="006D4052">
            <w:pPr>
              <w:rPr>
                <w:rFonts w:ascii="Arial" w:eastAsia="Times New Roman" w:hAnsi="Arial" w:cs="Arial"/>
                <w:b/>
                <w:bCs/>
              </w:rPr>
            </w:pPr>
            <w:r w:rsidRPr="005B61A2">
              <w:rPr>
                <w:rFonts w:ascii="Arial" w:eastAsia="Times New Roman" w:hAnsi="Arial" w:cs="Arial"/>
                <w:b/>
                <w:bCs/>
              </w:rPr>
              <w:t>DIC</w:t>
            </w:r>
          </w:p>
        </w:tc>
        <w:tc>
          <w:tcPr>
            <w:tcW w:w="708" w:type="dxa"/>
          </w:tcPr>
          <w:p w14:paraId="6E48F414" w14:textId="0F700A2B" w:rsidR="00504FA2" w:rsidRPr="005B61A2" w:rsidRDefault="00504FA2" w:rsidP="006D4052">
            <w:pPr>
              <w:rPr>
                <w:rFonts w:ascii="Arial" w:eastAsia="Times New Roman" w:hAnsi="Arial" w:cs="Arial"/>
                <w:b/>
                <w:bCs/>
              </w:rPr>
            </w:pPr>
            <w:r w:rsidRPr="005B61A2">
              <w:rPr>
                <w:rFonts w:ascii="Arial" w:eastAsia="Times New Roman" w:hAnsi="Arial" w:cs="Arial"/>
                <w:b/>
                <w:bCs/>
              </w:rPr>
              <w:t>ENE</w:t>
            </w:r>
          </w:p>
        </w:tc>
        <w:tc>
          <w:tcPr>
            <w:tcW w:w="690" w:type="dxa"/>
          </w:tcPr>
          <w:p w14:paraId="7FF027AB" w14:textId="328E1D76" w:rsidR="00504FA2" w:rsidRPr="005B61A2" w:rsidRDefault="00504FA2" w:rsidP="006D4052">
            <w:pPr>
              <w:rPr>
                <w:rFonts w:ascii="Arial" w:eastAsia="Times New Roman" w:hAnsi="Arial" w:cs="Arial"/>
                <w:b/>
                <w:bCs/>
              </w:rPr>
            </w:pPr>
            <w:r w:rsidRPr="005B61A2">
              <w:rPr>
                <w:rFonts w:ascii="Arial" w:eastAsia="Times New Roman" w:hAnsi="Arial" w:cs="Arial"/>
                <w:b/>
                <w:bCs/>
              </w:rPr>
              <w:t>FEB</w:t>
            </w:r>
          </w:p>
        </w:tc>
      </w:tr>
      <w:tr w:rsidR="00F60AC4" w:rsidRPr="005B61A2" w14:paraId="6A2D2F9C" w14:textId="3B2ED60A" w:rsidTr="00B76D95">
        <w:tc>
          <w:tcPr>
            <w:tcW w:w="2563" w:type="dxa"/>
          </w:tcPr>
          <w:p w14:paraId="12D1C02B" w14:textId="3C7A1E47" w:rsidR="00F16E38" w:rsidRPr="005B61A2" w:rsidRDefault="003201F7" w:rsidP="006D4052">
            <w:pPr>
              <w:rPr>
                <w:rFonts w:ascii="Arial" w:eastAsia="Times New Roman" w:hAnsi="Arial" w:cs="Arial"/>
                <w:b/>
                <w:bCs/>
              </w:rPr>
            </w:pPr>
            <w:r>
              <w:rPr>
                <w:rFonts w:ascii="Arial" w:eastAsia="Times New Roman" w:hAnsi="Arial" w:cs="Arial"/>
                <w:b/>
                <w:bCs/>
              </w:rPr>
              <w:t xml:space="preserve">R1 </w:t>
            </w:r>
            <w:r w:rsidR="00F16E38">
              <w:rPr>
                <w:rFonts w:ascii="Arial" w:eastAsia="Times New Roman" w:hAnsi="Arial" w:cs="Arial"/>
                <w:b/>
                <w:bCs/>
              </w:rPr>
              <w:t>DRA DENI ARTEMISA</w:t>
            </w:r>
            <w:r>
              <w:rPr>
                <w:rFonts w:ascii="Arial" w:eastAsia="Times New Roman" w:hAnsi="Arial" w:cs="Arial"/>
                <w:b/>
                <w:bCs/>
              </w:rPr>
              <w:t xml:space="preserve"> DE SANTIAGO A</w:t>
            </w:r>
          </w:p>
        </w:tc>
        <w:tc>
          <w:tcPr>
            <w:tcW w:w="705" w:type="dxa"/>
            <w:gridSpan w:val="2"/>
          </w:tcPr>
          <w:p w14:paraId="13C5F4D6" w14:textId="64B7EC3D"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693" w:type="dxa"/>
          </w:tcPr>
          <w:p w14:paraId="2C4E6699" w14:textId="2929FD06" w:rsidR="00F16E38" w:rsidRPr="005B61A2" w:rsidRDefault="003201F7" w:rsidP="006D4052">
            <w:pPr>
              <w:rPr>
                <w:rFonts w:ascii="Arial" w:eastAsia="Times New Roman" w:hAnsi="Arial" w:cs="Arial"/>
                <w:b/>
                <w:bCs/>
              </w:rPr>
            </w:pPr>
            <w:r>
              <w:rPr>
                <w:rFonts w:ascii="Arial" w:eastAsia="Times New Roman" w:hAnsi="Arial" w:cs="Arial"/>
                <w:b/>
                <w:bCs/>
              </w:rPr>
              <w:t>U</w:t>
            </w:r>
          </w:p>
        </w:tc>
        <w:tc>
          <w:tcPr>
            <w:tcW w:w="705" w:type="dxa"/>
          </w:tcPr>
          <w:p w14:paraId="56C2BF8A" w14:textId="2A594188"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657" w:type="dxa"/>
          </w:tcPr>
          <w:p w14:paraId="083B07AC" w14:textId="35EA7839" w:rsidR="00F16E38" w:rsidRPr="005B61A2" w:rsidRDefault="00D4380F" w:rsidP="006D4052">
            <w:pPr>
              <w:rPr>
                <w:rFonts w:ascii="Arial" w:eastAsia="Times New Roman" w:hAnsi="Arial" w:cs="Arial"/>
                <w:b/>
                <w:bCs/>
              </w:rPr>
            </w:pPr>
            <w:r>
              <w:rPr>
                <w:rFonts w:ascii="Arial" w:eastAsia="Times New Roman" w:hAnsi="Arial" w:cs="Arial"/>
                <w:b/>
                <w:bCs/>
              </w:rPr>
              <w:t>U</w:t>
            </w:r>
          </w:p>
        </w:tc>
        <w:tc>
          <w:tcPr>
            <w:tcW w:w="632" w:type="dxa"/>
            <w:gridSpan w:val="2"/>
          </w:tcPr>
          <w:p w14:paraId="5BA21298" w14:textId="06D99322"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718" w:type="dxa"/>
          </w:tcPr>
          <w:p w14:paraId="73B04B80" w14:textId="32625339" w:rsidR="00F16E38" w:rsidRPr="005B61A2" w:rsidRDefault="00ED4CB5" w:rsidP="006D4052">
            <w:pPr>
              <w:rPr>
                <w:rFonts w:ascii="Arial" w:eastAsia="Times New Roman" w:hAnsi="Arial" w:cs="Arial"/>
                <w:b/>
                <w:bCs/>
              </w:rPr>
            </w:pPr>
            <w:r>
              <w:rPr>
                <w:rFonts w:ascii="Arial" w:eastAsia="Times New Roman" w:hAnsi="Arial" w:cs="Arial"/>
                <w:b/>
                <w:bCs/>
              </w:rPr>
              <w:t>U</w:t>
            </w:r>
          </w:p>
        </w:tc>
        <w:tc>
          <w:tcPr>
            <w:tcW w:w="708" w:type="dxa"/>
          </w:tcPr>
          <w:p w14:paraId="231565DB" w14:textId="77777777" w:rsidR="00F16E38" w:rsidRDefault="00F60AC4" w:rsidP="006D4052">
            <w:pPr>
              <w:rPr>
                <w:rFonts w:ascii="Arial" w:eastAsia="Times New Roman" w:hAnsi="Arial" w:cs="Arial"/>
                <w:b/>
                <w:bCs/>
              </w:rPr>
            </w:pPr>
            <w:r>
              <w:rPr>
                <w:rFonts w:ascii="Arial" w:eastAsia="Times New Roman" w:hAnsi="Arial" w:cs="Arial"/>
                <w:b/>
                <w:bCs/>
              </w:rPr>
              <w:t>20</w:t>
            </w:r>
          </w:p>
          <w:p w14:paraId="4D4D581F" w14:textId="06F13583" w:rsidR="00F60AC4" w:rsidRPr="005B61A2" w:rsidRDefault="00F60AC4" w:rsidP="006D4052">
            <w:pPr>
              <w:rPr>
                <w:rFonts w:ascii="Arial" w:eastAsia="Times New Roman" w:hAnsi="Arial" w:cs="Arial"/>
                <w:b/>
                <w:bCs/>
              </w:rPr>
            </w:pPr>
            <w:r>
              <w:rPr>
                <w:rFonts w:ascii="Arial" w:eastAsia="Times New Roman" w:hAnsi="Arial" w:cs="Arial"/>
                <w:b/>
                <w:bCs/>
              </w:rPr>
              <w:t>NOV</w:t>
            </w:r>
          </w:p>
        </w:tc>
        <w:tc>
          <w:tcPr>
            <w:tcW w:w="708" w:type="dxa"/>
          </w:tcPr>
          <w:p w14:paraId="2B3A8963" w14:textId="17A95B06"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693" w:type="dxa"/>
            <w:gridSpan w:val="2"/>
          </w:tcPr>
          <w:p w14:paraId="7FB5528F" w14:textId="5715C31B" w:rsidR="00F16E38" w:rsidRPr="005B61A2" w:rsidRDefault="00F60AC4" w:rsidP="006D4052">
            <w:pPr>
              <w:rPr>
                <w:rFonts w:ascii="Arial" w:eastAsia="Times New Roman" w:hAnsi="Arial" w:cs="Arial"/>
                <w:b/>
                <w:bCs/>
              </w:rPr>
            </w:pPr>
            <w:r>
              <w:rPr>
                <w:rFonts w:ascii="Arial" w:eastAsia="Times New Roman" w:hAnsi="Arial" w:cs="Arial"/>
                <w:b/>
                <w:bCs/>
              </w:rPr>
              <w:t>U</w:t>
            </w:r>
          </w:p>
        </w:tc>
        <w:tc>
          <w:tcPr>
            <w:tcW w:w="641" w:type="dxa"/>
          </w:tcPr>
          <w:p w14:paraId="21D64AF0" w14:textId="78EAB90C"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708" w:type="dxa"/>
          </w:tcPr>
          <w:p w14:paraId="4F9B7FAF" w14:textId="5FCA042F" w:rsidR="00F16E38" w:rsidRPr="005B61A2" w:rsidRDefault="00F60AC4" w:rsidP="006D4052">
            <w:pPr>
              <w:rPr>
                <w:rFonts w:ascii="Arial" w:eastAsia="Times New Roman" w:hAnsi="Arial" w:cs="Arial"/>
                <w:b/>
                <w:bCs/>
              </w:rPr>
            </w:pPr>
            <w:r>
              <w:rPr>
                <w:rFonts w:ascii="Arial" w:eastAsia="Times New Roman" w:hAnsi="Arial" w:cs="Arial"/>
                <w:b/>
                <w:bCs/>
              </w:rPr>
              <w:t>U</w:t>
            </w:r>
          </w:p>
        </w:tc>
        <w:tc>
          <w:tcPr>
            <w:tcW w:w="690" w:type="dxa"/>
          </w:tcPr>
          <w:p w14:paraId="0ED60E7C" w14:textId="640F5E75" w:rsidR="00F16E38" w:rsidRPr="005B61A2" w:rsidRDefault="00F60AC4" w:rsidP="006D4052">
            <w:pPr>
              <w:rPr>
                <w:rFonts w:ascii="Arial" w:eastAsia="Times New Roman" w:hAnsi="Arial" w:cs="Arial"/>
                <w:b/>
                <w:bCs/>
              </w:rPr>
            </w:pPr>
            <w:r>
              <w:rPr>
                <w:rFonts w:ascii="Arial" w:eastAsia="Times New Roman" w:hAnsi="Arial" w:cs="Arial"/>
                <w:b/>
                <w:bCs/>
              </w:rPr>
              <w:t>C</w:t>
            </w:r>
          </w:p>
        </w:tc>
      </w:tr>
      <w:tr w:rsidR="00F60AC4" w:rsidRPr="005B61A2" w14:paraId="29685219" w14:textId="44F65E26" w:rsidTr="00B76D95">
        <w:tc>
          <w:tcPr>
            <w:tcW w:w="2563" w:type="dxa"/>
          </w:tcPr>
          <w:p w14:paraId="628850A8" w14:textId="33E86941" w:rsidR="00F16E38" w:rsidRPr="005B61A2" w:rsidRDefault="003201F7" w:rsidP="006D4052">
            <w:pPr>
              <w:rPr>
                <w:rFonts w:ascii="Arial" w:eastAsia="Times New Roman" w:hAnsi="Arial" w:cs="Arial"/>
                <w:b/>
                <w:bCs/>
              </w:rPr>
            </w:pPr>
            <w:r>
              <w:rPr>
                <w:rFonts w:ascii="Arial" w:eastAsia="Times New Roman" w:hAnsi="Arial" w:cs="Arial"/>
                <w:b/>
                <w:bCs/>
              </w:rPr>
              <w:t xml:space="preserve">R1 </w:t>
            </w:r>
            <w:r w:rsidR="00F16E38">
              <w:rPr>
                <w:rFonts w:ascii="Arial" w:eastAsia="Times New Roman" w:hAnsi="Arial" w:cs="Arial"/>
                <w:b/>
                <w:bCs/>
              </w:rPr>
              <w:t>DRA GUADALUPE MENDEZ</w:t>
            </w:r>
          </w:p>
        </w:tc>
        <w:tc>
          <w:tcPr>
            <w:tcW w:w="705" w:type="dxa"/>
            <w:gridSpan w:val="2"/>
          </w:tcPr>
          <w:p w14:paraId="228B26D5" w14:textId="0376BA83" w:rsidR="00F16E38" w:rsidRPr="005B61A2" w:rsidRDefault="00F60AC4" w:rsidP="006D4052">
            <w:pPr>
              <w:rPr>
                <w:rFonts w:ascii="Arial" w:eastAsia="Times New Roman" w:hAnsi="Arial" w:cs="Arial"/>
                <w:b/>
                <w:bCs/>
              </w:rPr>
            </w:pPr>
            <w:r>
              <w:rPr>
                <w:rFonts w:ascii="Arial" w:eastAsia="Times New Roman" w:hAnsi="Arial" w:cs="Arial"/>
                <w:b/>
                <w:bCs/>
              </w:rPr>
              <w:t>U</w:t>
            </w:r>
          </w:p>
        </w:tc>
        <w:tc>
          <w:tcPr>
            <w:tcW w:w="693" w:type="dxa"/>
          </w:tcPr>
          <w:p w14:paraId="4F5D7F23" w14:textId="6A604D0A"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705" w:type="dxa"/>
          </w:tcPr>
          <w:p w14:paraId="50E33FAD" w14:textId="006B7815" w:rsidR="00F16E38" w:rsidRPr="005B61A2" w:rsidRDefault="00D4380F" w:rsidP="006D4052">
            <w:pPr>
              <w:rPr>
                <w:rFonts w:ascii="Arial" w:eastAsia="Times New Roman" w:hAnsi="Arial" w:cs="Arial"/>
                <w:b/>
                <w:bCs/>
              </w:rPr>
            </w:pPr>
            <w:r>
              <w:rPr>
                <w:rFonts w:ascii="Arial" w:eastAsia="Times New Roman" w:hAnsi="Arial" w:cs="Arial"/>
                <w:b/>
                <w:bCs/>
              </w:rPr>
              <w:t>U</w:t>
            </w:r>
          </w:p>
        </w:tc>
        <w:tc>
          <w:tcPr>
            <w:tcW w:w="657" w:type="dxa"/>
          </w:tcPr>
          <w:p w14:paraId="390EA125" w14:textId="27254266"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632" w:type="dxa"/>
            <w:gridSpan w:val="2"/>
          </w:tcPr>
          <w:p w14:paraId="0148E55B" w14:textId="14754659" w:rsidR="00F16E38" w:rsidRPr="005B61A2" w:rsidRDefault="00ED4CB5" w:rsidP="006D4052">
            <w:pPr>
              <w:rPr>
                <w:rFonts w:ascii="Arial" w:eastAsia="Times New Roman" w:hAnsi="Arial" w:cs="Arial"/>
                <w:b/>
                <w:bCs/>
              </w:rPr>
            </w:pPr>
            <w:r>
              <w:rPr>
                <w:rFonts w:ascii="Arial" w:eastAsia="Times New Roman" w:hAnsi="Arial" w:cs="Arial"/>
                <w:b/>
                <w:bCs/>
              </w:rPr>
              <w:t>U</w:t>
            </w:r>
          </w:p>
        </w:tc>
        <w:tc>
          <w:tcPr>
            <w:tcW w:w="718" w:type="dxa"/>
          </w:tcPr>
          <w:p w14:paraId="64939086" w14:textId="1C37DCD5"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708" w:type="dxa"/>
          </w:tcPr>
          <w:p w14:paraId="0C1C54ED" w14:textId="2682DE2D"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708" w:type="dxa"/>
          </w:tcPr>
          <w:p w14:paraId="35F2CAC9" w14:textId="05922CCF" w:rsidR="00F16E38" w:rsidRPr="005B61A2" w:rsidRDefault="00F60AC4" w:rsidP="006D4052">
            <w:pPr>
              <w:rPr>
                <w:rFonts w:ascii="Arial" w:eastAsia="Times New Roman" w:hAnsi="Arial" w:cs="Arial"/>
                <w:b/>
                <w:bCs/>
              </w:rPr>
            </w:pPr>
            <w:r>
              <w:rPr>
                <w:rFonts w:ascii="Arial" w:eastAsia="Times New Roman" w:hAnsi="Arial" w:cs="Arial"/>
                <w:b/>
                <w:bCs/>
              </w:rPr>
              <w:t>U</w:t>
            </w:r>
          </w:p>
        </w:tc>
        <w:tc>
          <w:tcPr>
            <w:tcW w:w="693" w:type="dxa"/>
            <w:gridSpan w:val="2"/>
          </w:tcPr>
          <w:p w14:paraId="098B3DA2" w14:textId="77777777" w:rsidR="00F16E38" w:rsidRDefault="00F60AC4" w:rsidP="006D4052">
            <w:pPr>
              <w:rPr>
                <w:rFonts w:ascii="Arial" w:eastAsia="Times New Roman" w:hAnsi="Arial" w:cs="Arial"/>
                <w:b/>
                <w:bCs/>
              </w:rPr>
            </w:pPr>
            <w:r>
              <w:rPr>
                <w:rFonts w:ascii="Arial" w:eastAsia="Times New Roman" w:hAnsi="Arial" w:cs="Arial"/>
                <w:b/>
                <w:bCs/>
              </w:rPr>
              <w:t xml:space="preserve">20 </w:t>
            </w:r>
          </w:p>
          <w:p w14:paraId="3E5A4DD2" w14:textId="41DAC0DE" w:rsidR="00F60AC4" w:rsidRPr="005B61A2" w:rsidRDefault="00F60AC4" w:rsidP="006D4052">
            <w:pPr>
              <w:rPr>
                <w:rFonts w:ascii="Arial" w:eastAsia="Times New Roman" w:hAnsi="Arial" w:cs="Arial"/>
                <w:b/>
                <w:bCs/>
              </w:rPr>
            </w:pPr>
            <w:r>
              <w:rPr>
                <w:rFonts w:ascii="Arial" w:eastAsia="Times New Roman" w:hAnsi="Arial" w:cs="Arial"/>
                <w:b/>
                <w:bCs/>
              </w:rPr>
              <w:t>NOV</w:t>
            </w:r>
          </w:p>
        </w:tc>
        <w:tc>
          <w:tcPr>
            <w:tcW w:w="641" w:type="dxa"/>
          </w:tcPr>
          <w:p w14:paraId="33480C88" w14:textId="1390D9EE" w:rsidR="00F16E38" w:rsidRPr="005B61A2" w:rsidRDefault="00F60AC4" w:rsidP="006D4052">
            <w:pPr>
              <w:rPr>
                <w:rFonts w:ascii="Arial" w:eastAsia="Times New Roman" w:hAnsi="Arial" w:cs="Arial"/>
                <w:b/>
                <w:bCs/>
              </w:rPr>
            </w:pPr>
            <w:r>
              <w:rPr>
                <w:rFonts w:ascii="Arial" w:eastAsia="Times New Roman" w:hAnsi="Arial" w:cs="Arial"/>
                <w:b/>
                <w:bCs/>
              </w:rPr>
              <w:t>U</w:t>
            </w:r>
          </w:p>
        </w:tc>
        <w:tc>
          <w:tcPr>
            <w:tcW w:w="708" w:type="dxa"/>
          </w:tcPr>
          <w:p w14:paraId="55BABE01" w14:textId="3705437F"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690" w:type="dxa"/>
          </w:tcPr>
          <w:p w14:paraId="3A86AD00" w14:textId="5FFB3647" w:rsidR="00F16E38" w:rsidRPr="005B61A2" w:rsidRDefault="00F60AC4" w:rsidP="006D4052">
            <w:pPr>
              <w:rPr>
                <w:rFonts w:ascii="Arial" w:eastAsia="Times New Roman" w:hAnsi="Arial" w:cs="Arial"/>
                <w:b/>
                <w:bCs/>
              </w:rPr>
            </w:pPr>
            <w:r>
              <w:rPr>
                <w:rFonts w:ascii="Arial" w:eastAsia="Times New Roman" w:hAnsi="Arial" w:cs="Arial"/>
                <w:b/>
                <w:bCs/>
              </w:rPr>
              <w:t>U</w:t>
            </w:r>
          </w:p>
        </w:tc>
      </w:tr>
      <w:tr w:rsidR="00F60AC4" w:rsidRPr="005B61A2" w14:paraId="572B2CD4" w14:textId="5BA7A0A1" w:rsidTr="00B76D95">
        <w:tc>
          <w:tcPr>
            <w:tcW w:w="2563" w:type="dxa"/>
          </w:tcPr>
          <w:p w14:paraId="222256A3" w14:textId="3DC8225B" w:rsidR="00F16E38" w:rsidRPr="005B61A2" w:rsidRDefault="003201F7" w:rsidP="006D4052">
            <w:pPr>
              <w:rPr>
                <w:rFonts w:ascii="Arial" w:eastAsia="Times New Roman" w:hAnsi="Arial" w:cs="Arial"/>
                <w:b/>
                <w:bCs/>
              </w:rPr>
            </w:pPr>
            <w:r>
              <w:rPr>
                <w:rFonts w:ascii="Arial" w:eastAsia="Times New Roman" w:hAnsi="Arial" w:cs="Arial"/>
                <w:b/>
                <w:bCs/>
              </w:rPr>
              <w:t xml:space="preserve">R1 </w:t>
            </w:r>
            <w:r w:rsidR="00F16E38">
              <w:rPr>
                <w:rFonts w:ascii="Arial" w:eastAsia="Times New Roman" w:hAnsi="Arial" w:cs="Arial"/>
                <w:b/>
                <w:bCs/>
              </w:rPr>
              <w:t>DR ANDRES TENORIO GUZMAN</w:t>
            </w:r>
          </w:p>
        </w:tc>
        <w:tc>
          <w:tcPr>
            <w:tcW w:w="705" w:type="dxa"/>
            <w:gridSpan w:val="2"/>
          </w:tcPr>
          <w:p w14:paraId="1A625E9E" w14:textId="0DC3F71A"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693" w:type="dxa"/>
          </w:tcPr>
          <w:p w14:paraId="4AD49E1A" w14:textId="2DFC1F84"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705" w:type="dxa"/>
          </w:tcPr>
          <w:p w14:paraId="59C228F4" w14:textId="24BFA3D6" w:rsidR="00F16E38" w:rsidRPr="005B61A2" w:rsidRDefault="003201F7" w:rsidP="006D4052">
            <w:pPr>
              <w:rPr>
                <w:rFonts w:ascii="Arial" w:eastAsia="Times New Roman" w:hAnsi="Arial" w:cs="Arial"/>
                <w:b/>
                <w:bCs/>
              </w:rPr>
            </w:pPr>
            <w:r>
              <w:rPr>
                <w:rFonts w:ascii="Arial" w:eastAsia="Times New Roman" w:hAnsi="Arial" w:cs="Arial"/>
                <w:b/>
                <w:bCs/>
              </w:rPr>
              <w:t>U</w:t>
            </w:r>
          </w:p>
        </w:tc>
        <w:tc>
          <w:tcPr>
            <w:tcW w:w="657" w:type="dxa"/>
          </w:tcPr>
          <w:p w14:paraId="08AA0CDC" w14:textId="2C9DB31A"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632" w:type="dxa"/>
            <w:gridSpan w:val="2"/>
          </w:tcPr>
          <w:p w14:paraId="7EBBFCD4" w14:textId="3B92E6C5" w:rsidR="00F16E38" w:rsidRPr="005B61A2" w:rsidRDefault="00ED4CB5" w:rsidP="006D4052">
            <w:pPr>
              <w:rPr>
                <w:rFonts w:ascii="Arial" w:eastAsia="Times New Roman" w:hAnsi="Arial" w:cs="Arial"/>
                <w:b/>
                <w:bCs/>
              </w:rPr>
            </w:pPr>
            <w:r>
              <w:rPr>
                <w:rFonts w:ascii="Arial" w:eastAsia="Times New Roman" w:hAnsi="Arial" w:cs="Arial"/>
                <w:b/>
                <w:bCs/>
              </w:rPr>
              <w:t>U</w:t>
            </w:r>
          </w:p>
        </w:tc>
        <w:tc>
          <w:tcPr>
            <w:tcW w:w="718" w:type="dxa"/>
          </w:tcPr>
          <w:p w14:paraId="0CDF57F7" w14:textId="6AF638ED"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708" w:type="dxa"/>
          </w:tcPr>
          <w:p w14:paraId="6F3E5773" w14:textId="368E2A4C" w:rsidR="00F16E38" w:rsidRPr="005B61A2" w:rsidRDefault="00ED4CB5" w:rsidP="006D4052">
            <w:pPr>
              <w:rPr>
                <w:rFonts w:ascii="Arial" w:eastAsia="Times New Roman" w:hAnsi="Arial" w:cs="Arial"/>
                <w:b/>
                <w:bCs/>
              </w:rPr>
            </w:pPr>
            <w:r>
              <w:rPr>
                <w:rFonts w:ascii="Arial" w:eastAsia="Times New Roman" w:hAnsi="Arial" w:cs="Arial"/>
                <w:b/>
                <w:bCs/>
              </w:rPr>
              <w:t>U</w:t>
            </w:r>
          </w:p>
        </w:tc>
        <w:tc>
          <w:tcPr>
            <w:tcW w:w="708" w:type="dxa"/>
          </w:tcPr>
          <w:p w14:paraId="73567D09" w14:textId="77777777" w:rsidR="00F16E38" w:rsidRDefault="00F60AC4" w:rsidP="006D4052">
            <w:pPr>
              <w:rPr>
                <w:rFonts w:ascii="Arial" w:eastAsia="Times New Roman" w:hAnsi="Arial" w:cs="Arial"/>
                <w:b/>
                <w:bCs/>
              </w:rPr>
            </w:pPr>
            <w:r>
              <w:rPr>
                <w:rFonts w:ascii="Arial" w:eastAsia="Times New Roman" w:hAnsi="Arial" w:cs="Arial"/>
                <w:b/>
                <w:bCs/>
              </w:rPr>
              <w:t>20</w:t>
            </w:r>
          </w:p>
          <w:p w14:paraId="45ADC3DF" w14:textId="3BD0B84F" w:rsidR="00F60AC4" w:rsidRPr="005B61A2" w:rsidRDefault="00F60AC4" w:rsidP="006D4052">
            <w:pPr>
              <w:rPr>
                <w:rFonts w:ascii="Arial" w:eastAsia="Times New Roman" w:hAnsi="Arial" w:cs="Arial"/>
                <w:b/>
                <w:bCs/>
              </w:rPr>
            </w:pPr>
            <w:r>
              <w:rPr>
                <w:rFonts w:ascii="Arial" w:eastAsia="Times New Roman" w:hAnsi="Arial" w:cs="Arial"/>
                <w:b/>
                <w:bCs/>
              </w:rPr>
              <w:t>NOV</w:t>
            </w:r>
          </w:p>
        </w:tc>
        <w:tc>
          <w:tcPr>
            <w:tcW w:w="693" w:type="dxa"/>
            <w:gridSpan w:val="2"/>
          </w:tcPr>
          <w:p w14:paraId="36402DD6" w14:textId="38FA7328" w:rsidR="00F16E38" w:rsidRPr="005B61A2" w:rsidRDefault="00F60AC4" w:rsidP="006D4052">
            <w:pPr>
              <w:rPr>
                <w:rFonts w:ascii="Arial" w:eastAsia="Times New Roman" w:hAnsi="Arial" w:cs="Arial"/>
                <w:b/>
                <w:bCs/>
              </w:rPr>
            </w:pPr>
            <w:r>
              <w:rPr>
                <w:rFonts w:ascii="Arial" w:eastAsia="Times New Roman" w:hAnsi="Arial" w:cs="Arial"/>
                <w:b/>
                <w:bCs/>
              </w:rPr>
              <w:t>U</w:t>
            </w:r>
          </w:p>
        </w:tc>
        <w:tc>
          <w:tcPr>
            <w:tcW w:w="641" w:type="dxa"/>
          </w:tcPr>
          <w:p w14:paraId="4B4CF518" w14:textId="7B208E10" w:rsidR="00F16E38" w:rsidRPr="005B61A2" w:rsidRDefault="00F60AC4" w:rsidP="006D4052">
            <w:pPr>
              <w:rPr>
                <w:rFonts w:ascii="Arial" w:eastAsia="Times New Roman" w:hAnsi="Arial" w:cs="Arial"/>
                <w:b/>
                <w:bCs/>
              </w:rPr>
            </w:pPr>
            <w:r>
              <w:rPr>
                <w:rFonts w:ascii="Arial" w:eastAsia="Times New Roman" w:hAnsi="Arial" w:cs="Arial"/>
                <w:b/>
                <w:bCs/>
              </w:rPr>
              <w:t>T</w:t>
            </w:r>
          </w:p>
        </w:tc>
        <w:tc>
          <w:tcPr>
            <w:tcW w:w="708" w:type="dxa"/>
          </w:tcPr>
          <w:p w14:paraId="4E05FB4D" w14:textId="2AF6E610" w:rsidR="00F16E38" w:rsidRPr="005B61A2" w:rsidRDefault="00F60AC4" w:rsidP="006D4052">
            <w:pPr>
              <w:rPr>
                <w:rFonts w:ascii="Arial" w:eastAsia="Times New Roman" w:hAnsi="Arial" w:cs="Arial"/>
                <w:b/>
                <w:bCs/>
              </w:rPr>
            </w:pPr>
            <w:r>
              <w:rPr>
                <w:rFonts w:ascii="Arial" w:eastAsia="Times New Roman" w:hAnsi="Arial" w:cs="Arial"/>
                <w:b/>
                <w:bCs/>
              </w:rPr>
              <w:t>C</w:t>
            </w:r>
          </w:p>
        </w:tc>
        <w:tc>
          <w:tcPr>
            <w:tcW w:w="690" w:type="dxa"/>
          </w:tcPr>
          <w:p w14:paraId="48CA3334" w14:textId="5CE4BD04" w:rsidR="00F16E38" w:rsidRPr="005B61A2" w:rsidRDefault="00F60AC4" w:rsidP="006D4052">
            <w:pPr>
              <w:rPr>
                <w:rFonts w:ascii="Arial" w:eastAsia="Times New Roman" w:hAnsi="Arial" w:cs="Arial"/>
                <w:b/>
                <w:bCs/>
              </w:rPr>
            </w:pPr>
            <w:r>
              <w:rPr>
                <w:rFonts w:ascii="Arial" w:eastAsia="Times New Roman" w:hAnsi="Arial" w:cs="Arial"/>
                <w:b/>
                <w:bCs/>
              </w:rPr>
              <w:t>U</w:t>
            </w:r>
          </w:p>
        </w:tc>
      </w:tr>
    </w:tbl>
    <w:p w14:paraId="77B68237" w14:textId="5807BC54" w:rsidR="00504FA2" w:rsidRPr="005B61A2" w:rsidRDefault="00B4334D" w:rsidP="006D4052">
      <w:pPr>
        <w:rPr>
          <w:rFonts w:ascii="Arial" w:eastAsia="Times New Roman" w:hAnsi="Arial" w:cs="Arial"/>
          <w:bCs/>
        </w:rPr>
      </w:pPr>
      <w:r w:rsidRPr="005B61A2">
        <w:rPr>
          <w:rFonts w:ascii="Arial" w:eastAsia="Times New Roman" w:hAnsi="Arial" w:cs="Arial"/>
          <w:bCs/>
        </w:rPr>
        <w:t>Nota: en cada recuadro se anotan las iniciales del servicio</w:t>
      </w:r>
    </w:p>
    <w:p w14:paraId="247EE341" w14:textId="77777777" w:rsidR="00262647" w:rsidRDefault="00262647" w:rsidP="00820CAC">
      <w:pPr>
        <w:rPr>
          <w:rFonts w:ascii="Arial" w:hAnsi="Arial" w:cs="Arial"/>
          <w:b/>
          <w:bCs/>
        </w:rPr>
      </w:pPr>
    </w:p>
    <w:tbl>
      <w:tblPr>
        <w:tblStyle w:val="Tablaconcuadrcula"/>
        <w:tblW w:w="10821" w:type="dxa"/>
        <w:tblInd w:w="-431" w:type="dxa"/>
        <w:tblLook w:val="04A0" w:firstRow="1" w:lastRow="0" w:firstColumn="1" w:lastColumn="0" w:noHBand="0" w:noVBand="1"/>
      </w:tblPr>
      <w:tblGrid>
        <w:gridCol w:w="2398"/>
        <w:gridCol w:w="335"/>
        <w:gridCol w:w="370"/>
        <w:gridCol w:w="693"/>
        <w:gridCol w:w="705"/>
        <w:gridCol w:w="657"/>
        <w:gridCol w:w="290"/>
        <w:gridCol w:w="342"/>
        <w:gridCol w:w="718"/>
        <w:gridCol w:w="700"/>
        <w:gridCol w:w="704"/>
        <w:gridCol w:w="68"/>
        <w:gridCol w:w="625"/>
        <w:gridCol w:w="634"/>
        <w:gridCol w:w="889"/>
        <w:gridCol w:w="693"/>
      </w:tblGrid>
      <w:tr w:rsidR="00F60AC4" w:rsidRPr="005B61A2" w14:paraId="4D1EB8F0" w14:textId="77777777" w:rsidTr="00B76D95">
        <w:tc>
          <w:tcPr>
            <w:tcW w:w="2898" w:type="dxa"/>
            <w:gridSpan w:val="2"/>
            <w:tcBorders>
              <w:top w:val="single" w:sz="4" w:space="0" w:color="auto"/>
              <w:left w:val="single" w:sz="4" w:space="0" w:color="auto"/>
              <w:bottom w:val="single" w:sz="4" w:space="0" w:color="auto"/>
              <w:right w:val="nil"/>
            </w:tcBorders>
          </w:tcPr>
          <w:p w14:paraId="36F1D0E2" w14:textId="77777777" w:rsidR="00B76D95" w:rsidRPr="005B61A2" w:rsidRDefault="00B76D95" w:rsidP="00F60AC4">
            <w:pPr>
              <w:rPr>
                <w:rFonts w:ascii="Arial" w:hAnsi="Arial" w:cs="Arial"/>
              </w:rPr>
            </w:pPr>
            <w:r w:rsidRPr="005B61A2">
              <w:rPr>
                <w:rFonts w:ascii="Arial" w:hAnsi="Arial" w:cs="Arial"/>
              </w:rPr>
              <w:t>Hospital:</w:t>
            </w:r>
          </w:p>
          <w:p w14:paraId="75E73415" w14:textId="711B1FC5" w:rsidR="00B76D95" w:rsidRPr="005B61A2" w:rsidRDefault="00B76D95" w:rsidP="00F60AC4">
            <w:pPr>
              <w:rPr>
                <w:rFonts w:ascii="Arial" w:hAnsi="Arial" w:cs="Arial"/>
                <w:b/>
                <w:bCs/>
              </w:rPr>
            </w:pPr>
            <w:r>
              <w:rPr>
                <w:rFonts w:ascii="Arial" w:hAnsi="Arial" w:cs="Arial"/>
                <w:b/>
                <w:bCs/>
              </w:rPr>
              <w:t>REG GRAL IGNACIO ZARAGOZA ISSTE</w:t>
            </w:r>
          </w:p>
          <w:p w14:paraId="41C5FC7F" w14:textId="77777777" w:rsidR="00B76D95" w:rsidRPr="005B61A2" w:rsidRDefault="00B76D95" w:rsidP="00F60AC4">
            <w:pPr>
              <w:rPr>
                <w:rFonts w:ascii="Arial" w:hAnsi="Arial" w:cs="Arial"/>
                <w:b/>
                <w:bCs/>
              </w:rPr>
            </w:pPr>
          </w:p>
        </w:tc>
        <w:tc>
          <w:tcPr>
            <w:tcW w:w="2715" w:type="dxa"/>
            <w:gridSpan w:val="5"/>
            <w:tcBorders>
              <w:top w:val="single" w:sz="4" w:space="0" w:color="auto"/>
              <w:left w:val="nil"/>
              <w:bottom w:val="single" w:sz="4" w:space="0" w:color="auto"/>
              <w:right w:val="nil"/>
            </w:tcBorders>
          </w:tcPr>
          <w:p w14:paraId="63745925" w14:textId="77777777" w:rsidR="00B76D95" w:rsidRPr="005B61A2" w:rsidRDefault="00B76D95" w:rsidP="00F60AC4">
            <w:pPr>
              <w:rPr>
                <w:rFonts w:ascii="Arial" w:hAnsi="Arial" w:cs="Arial"/>
              </w:rPr>
            </w:pPr>
            <w:r w:rsidRPr="005B61A2">
              <w:rPr>
                <w:rFonts w:ascii="Arial" w:hAnsi="Arial" w:cs="Arial"/>
              </w:rPr>
              <w:t>Servicio:</w:t>
            </w:r>
          </w:p>
          <w:p w14:paraId="018CC573" w14:textId="0A11E0F7" w:rsidR="00B76D95" w:rsidRPr="005B61A2" w:rsidRDefault="00B76D95" w:rsidP="00F60AC4">
            <w:pPr>
              <w:rPr>
                <w:rFonts w:ascii="Arial" w:hAnsi="Arial" w:cs="Arial"/>
                <w:b/>
                <w:bCs/>
              </w:rPr>
            </w:pPr>
            <w:r>
              <w:rPr>
                <w:rFonts w:ascii="Arial" w:hAnsi="Arial" w:cs="Arial"/>
                <w:b/>
                <w:bCs/>
              </w:rPr>
              <w:t>NEONATOLOGIA</w:t>
            </w:r>
          </w:p>
        </w:tc>
        <w:tc>
          <w:tcPr>
            <w:tcW w:w="2544" w:type="dxa"/>
            <w:gridSpan w:val="5"/>
            <w:tcBorders>
              <w:top w:val="single" w:sz="4" w:space="0" w:color="auto"/>
              <w:left w:val="nil"/>
              <w:bottom w:val="single" w:sz="4" w:space="0" w:color="auto"/>
              <w:right w:val="nil"/>
            </w:tcBorders>
          </w:tcPr>
          <w:p w14:paraId="107F7A90" w14:textId="77777777" w:rsidR="00B76D95" w:rsidRPr="005B61A2" w:rsidRDefault="00B76D95" w:rsidP="00F60AC4">
            <w:pPr>
              <w:rPr>
                <w:rFonts w:ascii="Arial" w:hAnsi="Arial" w:cs="Arial"/>
              </w:rPr>
            </w:pPr>
            <w:r w:rsidRPr="005B61A2">
              <w:rPr>
                <w:rFonts w:ascii="Arial" w:hAnsi="Arial" w:cs="Arial"/>
              </w:rPr>
              <w:t>Fechas de rotación:</w:t>
            </w:r>
          </w:p>
          <w:p w14:paraId="058D991E" w14:textId="5AF2E218" w:rsidR="00B76D95" w:rsidRPr="005B61A2" w:rsidRDefault="00B76D95" w:rsidP="00F60AC4">
            <w:pPr>
              <w:rPr>
                <w:rFonts w:ascii="Arial" w:hAnsi="Arial" w:cs="Arial"/>
                <w:b/>
                <w:bCs/>
              </w:rPr>
            </w:pPr>
            <w:r>
              <w:rPr>
                <w:rFonts w:ascii="Arial" w:hAnsi="Arial" w:cs="Arial"/>
                <w:b/>
                <w:bCs/>
              </w:rPr>
              <w:t>CALENDARIO ANUAL</w:t>
            </w:r>
          </w:p>
        </w:tc>
        <w:tc>
          <w:tcPr>
            <w:tcW w:w="2664" w:type="dxa"/>
            <w:gridSpan w:val="4"/>
            <w:tcBorders>
              <w:top w:val="single" w:sz="4" w:space="0" w:color="auto"/>
              <w:left w:val="nil"/>
              <w:bottom w:val="single" w:sz="4" w:space="0" w:color="auto"/>
              <w:right w:val="single" w:sz="4" w:space="0" w:color="auto"/>
            </w:tcBorders>
          </w:tcPr>
          <w:p w14:paraId="2437D8B9" w14:textId="77777777" w:rsidR="00B76D95" w:rsidRPr="005B61A2" w:rsidRDefault="00B76D95" w:rsidP="00F60AC4">
            <w:pPr>
              <w:rPr>
                <w:rFonts w:ascii="Arial" w:hAnsi="Arial" w:cs="Arial"/>
              </w:rPr>
            </w:pPr>
            <w:r w:rsidRPr="005B61A2">
              <w:rPr>
                <w:rFonts w:ascii="Arial" w:hAnsi="Arial" w:cs="Arial"/>
              </w:rPr>
              <w:t>Profesor responsable:</w:t>
            </w:r>
          </w:p>
          <w:p w14:paraId="0D81F19C" w14:textId="3569AE22" w:rsidR="00B76D95" w:rsidRPr="005B61A2" w:rsidRDefault="00B76D95" w:rsidP="00F60AC4">
            <w:pPr>
              <w:rPr>
                <w:rFonts w:ascii="Arial" w:hAnsi="Arial" w:cs="Arial"/>
                <w:b/>
                <w:bCs/>
              </w:rPr>
            </w:pPr>
            <w:r>
              <w:rPr>
                <w:rFonts w:ascii="Arial" w:hAnsi="Arial" w:cs="Arial"/>
                <w:b/>
                <w:bCs/>
              </w:rPr>
              <w:t>DRA. MA DEL SOCORRO PEÑA ALEJANDRO</w:t>
            </w:r>
          </w:p>
        </w:tc>
      </w:tr>
      <w:tr w:rsidR="00F60AC4" w:rsidRPr="005B61A2" w14:paraId="3724F9A8" w14:textId="77777777" w:rsidTr="00B76D95">
        <w:tc>
          <w:tcPr>
            <w:tcW w:w="2563" w:type="dxa"/>
            <w:vMerge w:val="restart"/>
            <w:vAlign w:val="center"/>
          </w:tcPr>
          <w:p w14:paraId="2EA9A76B" w14:textId="77777777" w:rsidR="00B76D95" w:rsidRPr="005B61A2" w:rsidRDefault="00B76D95" w:rsidP="00F60AC4">
            <w:pPr>
              <w:jc w:val="center"/>
              <w:rPr>
                <w:rFonts w:ascii="Arial" w:eastAsia="Times New Roman" w:hAnsi="Arial" w:cs="Arial"/>
                <w:b/>
                <w:bCs/>
              </w:rPr>
            </w:pPr>
            <w:r w:rsidRPr="005B61A2">
              <w:rPr>
                <w:rFonts w:ascii="Arial" w:eastAsia="Times New Roman" w:hAnsi="Arial" w:cs="Arial"/>
                <w:b/>
                <w:bCs/>
              </w:rPr>
              <w:t>Residente y grado académico</w:t>
            </w:r>
          </w:p>
        </w:tc>
        <w:tc>
          <w:tcPr>
            <w:tcW w:w="8258" w:type="dxa"/>
            <w:gridSpan w:val="15"/>
            <w:vAlign w:val="center"/>
          </w:tcPr>
          <w:p w14:paraId="3D887609" w14:textId="77777777" w:rsidR="00B76D95" w:rsidRPr="005B61A2" w:rsidRDefault="00B76D95" w:rsidP="00F60AC4">
            <w:pPr>
              <w:jc w:val="center"/>
              <w:rPr>
                <w:rFonts w:ascii="Arial" w:eastAsia="Times New Roman" w:hAnsi="Arial" w:cs="Arial"/>
                <w:b/>
                <w:bCs/>
              </w:rPr>
            </w:pPr>
            <w:r w:rsidRPr="005B61A2">
              <w:rPr>
                <w:rFonts w:ascii="Arial" w:eastAsia="Times New Roman" w:hAnsi="Arial" w:cs="Arial"/>
                <w:b/>
                <w:bCs/>
              </w:rPr>
              <w:t>SERVICIOS</w:t>
            </w:r>
          </w:p>
        </w:tc>
      </w:tr>
      <w:tr w:rsidR="00F60AC4" w:rsidRPr="005B61A2" w14:paraId="3EAE3E53" w14:textId="77777777" w:rsidTr="00B76D95">
        <w:tc>
          <w:tcPr>
            <w:tcW w:w="2563" w:type="dxa"/>
            <w:vMerge/>
          </w:tcPr>
          <w:p w14:paraId="208A7953" w14:textId="77777777" w:rsidR="00B76D95" w:rsidRPr="005B61A2" w:rsidRDefault="00B76D95" w:rsidP="00F60AC4">
            <w:pPr>
              <w:rPr>
                <w:rFonts w:ascii="Arial" w:eastAsia="Times New Roman" w:hAnsi="Arial" w:cs="Arial"/>
                <w:b/>
                <w:bCs/>
              </w:rPr>
            </w:pPr>
          </w:p>
        </w:tc>
        <w:tc>
          <w:tcPr>
            <w:tcW w:w="705" w:type="dxa"/>
            <w:gridSpan w:val="2"/>
          </w:tcPr>
          <w:p w14:paraId="7B5D3014"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MZO</w:t>
            </w:r>
          </w:p>
        </w:tc>
        <w:tc>
          <w:tcPr>
            <w:tcW w:w="693" w:type="dxa"/>
          </w:tcPr>
          <w:p w14:paraId="410A61AE"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ABR</w:t>
            </w:r>
          </w:p>
        </w:tc>
        <w:tc>
          <w:tcPr>
            <w:tcW w:w="705" w:type="dxa"/>
          </w:tcPr>
          <w:p w14:paraId="46523823"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MAY</w:t>
            </w:r>
          </w:p>
        </w:tc>
        <w:tc>
          <w:tcPr>
            <w:tcW w:w="657" w:type="dxa"/>
          </w:tcPr>
          <w:p w14:paraId="5B406E14"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JUN</w:t>
            </w:r>
          </w:p>
        </w:tc>
        <w:tc>
          <w:tcPr>
            <w:tcW w:w="632" w:type="dxa"/>
            <w:gridSpan w:val="2"/>
          </w:tcPr>
          <w:p w14:paraId="51CBED86"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JUL</w:t>
            </w:r>
          </w:p>
        </w:tc>
        <w:tc>
          <w:tcPr>
            <w:tcW w:w="718" w:type="dxa"/>
          </w:tcPr>
          <w:p w14:paraId="17641BFA"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AGO</w:t>
            </w:r>
          </w:p>
        </w:tc>
        <w:tc>
          <w:tcPr>
            <w:tcW w:w="708" w:type="dxa"/>
          </w:tcPr>
          <w:p w14:paraId="769207AE"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SEP</w:t>
            </w:r>
          </w:p>
        </w:tc>
        <w:tc>
          <w:tcPr>
            <w:tcW w:w="708" w:type="dxa"/>
          </w:tcPr>
          <w:p w14:paraId="5B3D9173"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OCT</w:t>
            </w:r>
          </w:p>
        </w:tc>
        <w:tc>
          <w:tcPr>
            <w:tcW w:w="693" w:type="dxa"/>
            <w:gridSpan w:val="2"/>
          </w:tcPr>
          <w:p w14:paraId="6401D08D"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NOV</w:t>
            </w:r>
          </w:p>
        </w:tc>
        <w:tc>
          <w:tcPr>
            <w:tcW w:w="641" w:type="dxa"/>
          </w:tcPr>
          <w:p w14:paraId="34AAA104"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DIC</w:t>
            </w:r>
          </w:p>
        </w:tc>
        <w:tc>
          <w:tcPr>
            <w:tcW w:w="708" w:type="dxa"/>
          </w:tcPr>
          <w:p w14:paraId="10EFF098"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ENE</w:t>
            </w:r>
          </w:p>
        </w:tc>
        <w:tc>
          <w:tcPr>
            <w:tcW w:w="690" w:type="dxa"/>
          </w:tcPr>
          <w:p w14:paraId="5FEDBE66" w14:textId="77777777" w:rsidR="00B76D95" w:rsidRPr="005B61A2" w:rsidRDefault="00B76D95" w:rsidP="00F60AC4">
            <w:pPr>
              <w:rPr>
                <w:rFonts w:ascii="Arial" w:eastAsia="Times New Roman" w:hAnsi="Arial" w:cs="Arial"/>
                <w:b/>
                <w:bCs/>
              </w:rPr>
            </w:pPr>
            <w:r w:rsidRPr="005B61A2">
              <w:rPr>
                <w:rFonts w:ascii="Arial" w:eastAsia="Times New Roman" w:hAnsi="Arial" w:cs="Arial"/>
                <w:b/>
                <w:bCs/>
              </w:rPr>
              <w:t>FEB</w:t>
            </w:r>
          </w:p>
        </w:tc>
      </w:tr>
      <w:tr w:rsidR="00F60AC4" w:rsidRPr="005B61A2" w14:paraId="3BBFA547" w14:textId="77777777" w:rsidTr="00B76D95">
        <w:tc>
          <w:tcPr>
            <w:tcW w:w="2563" w:type="dxa"/>
          </w:tcPr>
          <w:p w14:paraId="4B2CAE6D" w14:textId="1CFCD79B" w:rsidR="00B76D95" w:rsidRPr="005B61A2" w:rsidRDefault="00B76D95" w:rsidP="00F60AC4">
            <w:pPr>
              <w:rPr>
                <w:rFonts w:ascii="Arial" w:eastAsia="Times New Roman" w:hAnsi="Arial" w:cs="Arial"/>
                <w:b/>
                <w:bCs/>
              </w:rPr>
            </w:pPr>
            <w:r>
              <w:rPr>
                <w:rFonts w:ascii="Arial" w:eastAsia="Times New Roman" w:hAnsi="Arial" w:cs="Arial"/>
                <w:b/>
                <w:bCs/>
              </w:rPr>
              <w:t>R2 DRA. MIRIAM SOYANO MARTINEZ</w:t>
            </w:r>
          </w:p>
        </w:tc>
        <w:tc>
          <w:tcPr>
            <w:tcW w:w="705" w:type="dxa"/>
            <w:gridSpan w:val="2"/>
          </w:tcPr>
          <w:p w14:paraId="0C2C582E" w14:textId="77777777" w:rsidR="00B76D95" w:rsidRPr="005B61A2" w:rsidRDefault="00B76D95" w:rsidP="00F60AC4">
            <w:pPr>
              <w:rPr>
                <w:rFonts w:ascii="Arial" w:eastAsia="Times New Roman" w:hAnsi="Arial" w:cs="Arial"/>
                <w:b/>
                <w:bCs/>
              </w:rPr>
            </w:pPr>
            <w:r>
              <w:rPr>
                <w:rFonts w:ascii="Arial" w:eastAsia="Times New Roman" w:hAnsi="Arial" w:cs="Arial"/>
                <w:b/>
                <w:bCs/>
              </w:rPr>
              <w:t>U</w:t>
            </w:r>
          </w:p>
        </w:tc>
        <w:tc>
          <w:tcPr>
            <w:tcW w:w="693" w:type="dxa"/>
          </w:tcPr>
          <w:p w14:paraId="1C3F8241" w14:textId="5DE8D038" w:rsidR="00B76D95" w:rsidRPr="005B61A2" w:rsidRDefault="00F60AC4" w:rsidP="00F60AC4">
            <w:pPr>
              <w:rPr>
                <w:rFonts w:ascii="Arial" w:eastAsia="Times New Roman" w:hAnsi="Arial" w:cs="Arial"/>
                <w:b/>
                <w:bCs/>
              </w:rPr>
            </w:pPr>
            <w:r>
              <w:rPr>
                <w:rFonts w:ascii="Arial" w:eastAsia="Times New Roman" w:hAnsi="Arial" w:cs="Arial"/>
                <w:b/>
                <w:bCs/>
              </w:rPr>
              <w:t>HIM</w:t>
            </w:r>
          </w:p>
        </w:tc>
        <w:tc>
          <w:tcPr>
            <w:tcW w:w="705" w:type="dxa"/>
          </w:tcPr>
          <w:p w14:paraId="4B74AB2A" w14:textId="589B9ECC" w:rsidR="00B76D95" w:rsidRPr="005B61A2" w:rsidRDefault="00F60AC4" w:rsidP="00F60AC4">
            <w:pPr>
              <w:rPr>
                <w:rFonts w:ascii="Arial" w:eastAsia="Times New Roman" w:hAnsi="Arial" w:cs="Arial"/>
                <w:b/>
                <w:bCs/>
              </w:rPr>
            </w:pPr>
            <w:r>
              <w:rPr>
                <w:rFonts w:ascii="Arial" w:eastAsia="Times New Roman" w:hAnsi="Arial" w:cs="Arial"/>
                <w:b/>
                <w:bCs/>
              </w:rPr>
              <w:t>HIM</w:t>
            </w:r>
          </w:p>
        </w:tc>
        <w:tc>
          <w:tcPr>
            <w:tcW w:w="657" w:type="dxa"/>
          </w:tcPr>
          <w:p w14:paraId="55D742E6" w14:textId="77777777" w:rsidR="00B76D95" w:rsidRPr="005B61A2" w:rsidRDefault="00B76D95" w:rsidP="00F60AC4">
            <w:pPr>
              <w:rPr>
                <w:rFonts w:ascii="Arial" w:eastAsia="Times New Roman" w:hAnsi="Arial" w:cs="Arial"/>
                <w:b/>
                <w:bCs/>
              </w:rPr>
            </w:pPr>
            <w:r>
              <w:rPr>
                <w:rFonts w:ascii="Arial" w:eastAsia="Times New Roman" w:hAnsi="Arial" w:cs="Arial"/>
                <w:b/>
                <w:bCs/>
              </w:rPr>
              <w:t>U</w:t>
            </w:r>
          </w:p>
        </w:tc>
        <w:tc>
          <w:tcPr>
            <w:tcW w:w="632" w:type="dxa"/>
            <w:gridSpan w:val="2"/>
          </w:tcPr>
          <w:p w14:paraId="3E2E46D3" w14:textId="55072B44" w:rsidR="00B76D95" w:rsidRPr="005B61A2" w:rsidRDefault="00F60AC4" w:rsidP="00F60AC4">
            <w:pPr>
              <w:rPr>
                <w:rFonts w:ascii="Arial" w:eastAsia="Times New Roman" w:hAnsi="Arial" w:cs="Arial"/>
                <w:b/>
                <w:bCs/>
              </w:rPr>
            </w:pPr>
            <w:r>
              <w:rPr>
                <w:rFonts w:ascii="Arial" w:eastAsia="Times New Roman" w:hAnsi="Arial" w:cs="Arial"/>
                <w:b/>
                <w:bCs/>
              </w:rPr>
              <w:t>T</w:t>
            </w:r>
          </w:p>
        </w:tc>
        <w:tc>
          <w:tcPr>
            <w:tcW w:w="718" w:type="dxa"/>
          </w:tcPr>
          <w:p w14:paraId="105FDB41" w14:textId="7EF4BB55" w:rsidR="00B76D95" w:rsidRPr="005B61A2" w:rsidRDefault="00F60AC4" w:rsidP="00F60AC4">
            <w:pPr>
              <w:rPr>
                <w:rFonts w:ascii="Arial" w:eastAsia="Times New Roman" w:hAnsi="Arial" w:cs="Arial"/>
                <w:b/>
                <w:bCs/>
              </w:rPr>
            </w:pPr>
            <w:r>
              <w:rPr>
                <w:rFonts w:ascii="Arial" w:eastAsia="Times New Roman" w:hAnsi="Arial" w:cs="Arial"/>
                <w:b/>
                <w:bCs/>
              </w:rPr>
              <w:t>N</w:t>
            </w:r>
          </w:p>
        </w:tc>
        <w:tc>
          <w:tcPr>
            <w:tcW w:w="708" w:type="dxa"/>
          </w:tcPr>
          <w:p w14:paraId="486B14D8" w14:textId="77777777" w:rsidR="00B76D95" w:rsidRPr="005B61A2" w:rsidRDefault="00B76D95" w:rsidP="00F60AC4">
            <w:pPr>
              <w:rPr>
                <w:rFonts w:ascii="Arial" w:eastAsia="Times New Roman" w:hAnsi="Arial" w:cs="Arial"/>
                <w:b/>
                <w:bCs/>
              </w:rPr>
            </w:pPr>
            <w:r>
              <w:rPr>
                <w:rFonts w:ascii="Arial" w:eastAsia="Times New Roman" w:hAnsi="Arial" w:cs="Arial"/>
                <w:b/>
                <w:bCs/>
              </w:rPr>
              <w:t>U</w:t>
            </w:r>
          </w:p>
        </w:tc>
        <w:tc>
          <w:tcPr>
            <w:tcW w:w="708" w:type="dxa"/>
          </w:tcPr>
          <w:p w14:paraId="4F0B8034" w14:textId="0DC395AE" w:rsidR="00B76D95" w:rsidRPr="005B61A2" w:rsidRDefault="00F60AC4" w:rsidP="00F60AC4">
            <w:pPr>
              <w:rPr>
                <w:rFonts w:ascii="Arial" w:eastAsia="Times New Roman" w:hAnsi="Arial" w:cs="Arial"/>
                <w:b/>
                <w:bCs/>
              </w:rPr>
            </w:pPr>
            <w:r>
              <w:rPr>
                <w:rFonts w:ascii="Arial" w:eastAsia="Times New Roman" w:hAnsi="Arial" w:cs="Arial"/>
                <w:b/>
                <w:bCs/>
              </w:rPr>
              <w:t>C</w:t>
            </w:r>
          </w:p>
        </w:tc>
        <w:tc>
          <w:tcPr>
            <w:tcW w:w="693" w:type="dxa"/>
            <w:gridSpan w:val="2"/>
          </w:tcPr>
          <w:p w14:paraId="07422DA6" w14:textId="2351F9F9" w:rsidR="00B76D95" w:rsidRPr="005B61A2" w:rsidRDefault="00F60AC4" w:rsidP="00F60AC4">
            <w:pPr>
              <w:rPr>
                <w:rFonts w:ascii="Arial" w:eastAsia="Times New Roman" w:hAnsi="Arial" w:cs="Arial"/>
                <w:b/>
                <w:bCs/>
              </w:rPr>
            </w:pPr>
            <w:r>
              <w:rPr>
                <w:rFonts w:ascii="Arial" w:eastAsia="Times New Roman" w:hAnsi="Arial" w:cs="Arial"/>
                <w:b/>
                <w:bCs/>
              </w:rPr>
              <w:t>T</w:t>
            </w:r>
          </w:p>
        </w:tc>
        <w:tc>
          <w:tcPr>
            <w:tcW w:w="641" w:type="dxa"/>
          </w:tcPr>
          <w:p w14:paraId="10DDFC38" w14:textId="1AEF7D0E" w:rsidR="00B76D95" w:rsidRPr="005B61A2" w:rsidRDefault="00F60AC4" w:rsidP="00F60AC4">
            <w:pPr>
              <w:rPr>
                <w:rFonts w:ascii="Arial" w:eastAsia="Times New Roman" w:hAnsi="Arial" w:cs="Arial"/>
                <w:b/>
                <w:bCs/>
              </w:rPr>
            </w:pPr>
            <w:r>
              <w:rPr>
                <w:rFonts w:ascii="Arial" w:eastAsia="Times New Roman" w:hAnsi="Arial" w:cs="Arial"/>
                <w:b/>
                <w:bCs/>
              </w:rPr>
              <w:t>U</w:t>
            </w:r>
          </w:p>
        </w:tc>
        <w:tc>
          <w:tcPr>
            <w:tcW w:w="708" w:type="dxa"/>
          </w:tcPr>
          <w:p w14:paraId="2F21ABB0" w14:textId="226F96BC" w:rsidR="00B76D95" w:rsidRPr="005B61A2" w:rsidRDefault="00F60AC4" w:rsidP="00F60AC4">
            <w:pPr>
              <w:rPr>
                <w:rFonts w:ascii="Arial" w:eastAsia="Times New Roman" w:hAnsi="Arial" w:cs="Arial"/>
                <w:b/>
                <w:bCs/>
              </w:rPr>
            </w:pPr>
            <w:r>
              <w:rPr>
                <w:rFonts w:ascii="Arial" w:eastAsia="Times New Roman" w:hAnsi="Arial" w:cs="Arial"/>
                <w:b/>
                <w:bCs/>
              </w:rPr>
              <w:t>C</w:t>
            </w:r>
            <w:r w:rsidR="00517ECC">
              <w:rPr>
                <w:rFonts w:ascii="Arial" w:eastAsia="Times New Roman" w:hAnsi="Arial" w:cs="Arial"/>
                <w:b/>
                <w:bCs/>
              </w:rPr>
              <w:t xml:space="preserve"> NEO</w:t>
            </w:r>
            <w:r w:rsidR="005379CB">
              <w:rPr>
                <w:rFonts w:ascii="Arial" w:eastAsia="Times New Roman" w:hAnsi="Arial" w:cs="Arial"/>
                <w:b/>
                <w:bCs/>
              </w:rPr>
              <w:t>1-3</w:t>
            </w:r>
          </w:p>
        </w:tc>
        <w:tc>
          <w:tcPr>
            <w:tcW w:w="690" w:type="dxa"/>
          </w:tcPr>
          <w:p w14:paraId="39C45362" w14:textId="5E94B383" w:rsidR="00B76D95" w:rsidRPr="005B61A2" w:rsidRDefault="00F60AC4" w:rsidP="00F60AC4">
            <w:pPr>
              <w:rPr>
                <w:rFonts w:ascii="Arial" w:eastAsia="Times New Roman" w:hAnsi="Arial" w:cs="Arial"/>
                <w:b/>
                <w:bCs/>
              </w:rPr>
            </w:pPr>
            <w:r>
              <w:rPr>
                <w:rFonts w:ascii="Arial" w:eastAsia="Times New Roman" w:hAnsi="Arial" w:cs="Arial"/>
                <w:b/>
                <w:bCs/>
              </w:rPr>
              <w:t>T</w:t>
            </w:r>
          </w:p>
        </w:tc>
      </w:tr>
      <w:tr w:rsidR="00F60AC4" w:rsidRPr="005B61A2" w14:paraId="29FC27E5" w14:textId="77777777" w:rsidTr="00B76D95">
        <w:tc>
          <w:tcPr>
            <w:tcW w:w="2563" w:type="dxa"/>
          </w:tcPr>
          <w:p w14:paraId="423463FE" w14:textId="7AF22584" w:rsidR="00B76D95" w:rsidRPr="005B61A2" w:rsidRDefault="00B76D95" w:rsidP="00B76D95">
            <w:pPr>
              <w:rPr>
                <w:rFonts w:ascii="Arial" w:eastAsia="Times New Roman" w:hAnsi="Arial" w:cs="Arial"/>
                <w:b/>
                <w:bCs/>
              </w:rPr>
            </w:pPr>
            <w:r>
              <w:rPr>
                <w:rFonts w:ascii="Arial" w:eastAsia="Times New Roman" w:hAnsi="Arial" w:cs="Arial"/>
                <w:b/>
                <w:bCs/>
              </w:rPr>
              <w:t>R2 DRA. ADRIANA VALVERDE ZAVALETA</w:t>
            </w:r>
          </w:p>
        </w:tc>
        <w:tc>
          <w:tcPr>
            <w:tcW w:w="705" w:type="dxa"/>
            <w:gridSpan w:val="2"/>
          </w:tcPr>
          <w:p w14:paraId="6EECE0E3" w14:textId="562878AA" w:rsidR="00B76D95" w:rsidRPr="005B61A2" w:rsidRDefault="00B76D95" w:rsidP="00F60AC4">
            <w:pPr>
              <w:rPr>
                <w:rFonts w:ascii="Arial" w:eastAsia="Times New Roman" w:hAnsi="Arial" w:cs="Arial"/>
                <w:b/>
                <w:bCs/>
              </w:rPr>
            </w:pPr>
            <w:r>
              <w:rPr>
                <w:rFonts w:ascii="Arial" w:eastAsia="Times New Roman" w:hAnsi="Arial" w:cs="Arial"/>
                <w:b/>
                <w:bCs/>
              </w:rPr>
              <w:t>C</w:t>
            </w:r>
            <w:r w:rsidR="00F60AC4">
              <w:rPr>
                <w:rFonts w:ascii="Arial" w:eastAsia="Times New Roman" w:hAnsi="Arial" w:cs="Arial"/>
                <w:b/>
                <w:bCs/>
              </w:rPr>
              <w:t xml:space="preserve"> NEO</w:t>
            </w:r>
          </w:p>
        </w:tc>
        <w:tc>
          <w:tcPr>
            <w:tcW w:w="693" w:type="dxa"/>
          </w:tcPr>
          <w:p w14:paraId="107C4799" w14:textId="77777777" w:rsidR="00B76D95" w:rsidRPr="005B61A2" w:rsidRDefault="00B76D95" w:rsidP="00F60AC4">
            <w:pPr>
              <w:rPr>
                <w:rFonts w:ascii="Arial" w:eastAsia="Times New Roman" w:hAnsi="Arial" w:cs="Arial"/>
                <w:b/>
                <w:bCs/>
              </w:rPr>
            </w:pPr>
            <w:r>
              <w:rPr>
                <w:rFonts w:ascii="Arial" w:eastAsia="Times New Roman" w:hAnsi="Arial" w:cs="Arial"/>
                <w:b/>
                <w:bCs/>
              </w:rPr>
              <w:t>U</w:t>
            </w:r>
          </w:p>
        </w:tc>
        <w:tc>
          <w:tcPr>
            <w:tcW w:w="705" w:type="dxa"/>
          </w:tcPr>
          <w:p w14:paraId="0AD3780D" w14:textId="6DAFE670" w:rsidR="00B76D95" w:rsidRPr="005B61A2" w:rsidRDefault="00F60AC4" w:rsidP="00F60AC4">
            <w:pPr>
              <w:rPr>
                <w:rFonts w:ascii="Arial" w:eastAsia="Times New Roman" w:hAnsi="Arial" w:cs="Arial"/>
                <w:b/>
                <w:bCs/>
              </w:rPr>
            </w:pPr>
            <w:r>
              <w:rPr>
                <w:rFonts w:ascii="Arial" w:eastAsia="Times New Roman" w:hAnsi="Arial" w:cs="Arial"/>
                <w:b/>
                <w:bCs/>
              </w:rPr>
              <w:t>HIM</w:t>
            </w:r>
          </w:p>
        </w:tc>
        <w:tc>
          <w:tcPr>
            <w:tcW w:w="657" w:type="dxa"/>
          </w:tcPr>
          <w:p w14:paraId="6DB1386D" w14:textId="3A5BC5BC" w:rsidR="00B76D95" w:rsidRPr="005B61A2" w:rsidRDefault="00F60AC4" w:rsidP="00F60AC4">
            <w:pPr>
              <w:rPr>
                <w:rFonts w:ascii="Arial" w:eastAsia="Times New Roman" w:hAnsi="Arial" w:cs="Arial"/>
                <w:b/>
                <w:bCs/>
              </w:rPr>
            </w:pPr>
            <w:r>
              <w:rPr>
                <w:rFonts w:ascii="Arial" w:eastAsia="Times New Roman" w:hAnsi="Arial" w:cs="Arial"/>
                <w:b/>
                <w:bCs/>
              </w:rPr>
              <w:t>HIM</w:t>
            </w:r>
          </w:p>
        </w:tc>
        <w:tc>
          <w:tcPr>
            <w:tcW w:w="632" w:type="dxa"/>
            <w:gridSpan w:val="2"/>
          </w:tcPr>
          <w:p w14:paraId="42CEA628" w14:textId="7C9C267A" w:rsidR="00B76D95" w:rsidRPr="005B61A2" w:rsidRDefault="00F60AC4" w:rsidP="00F60AC4">
            <w:pPr>
              <w:rPr>
                <w:rFonts w:ascii="Arial" w:eastAsia="Times New Roman" w:hAnsi="Arial" w:cs="Arial"/>
                <w:b/>
                <w:bCs/>
              </w:rPr>
            </w:pPr>
            <w:r>
              <w:rPr>
                <w:rFonts w:ascii="Arial" w:eastAsia="Times New Roman" w:hAnsi="Arial" w:cs="Arial"/>
                <w:b/>
                <w:bCs/>
              </w:rPr>
              <w:t>C</w:t>
            </w:r>
          </w:p>
        </w:tc>
        <w:tc>
          <w:tcPr>
            <w:tcW w:w="718" w:type="dxa"/>
          </w:tcPr>
          <w:p w14:paraId="0CC9306A" w14:textId="2FA24F42" w:rsidR="00B76D95" w:rsidRPr="005B61A2" w:rsidRDefault="00F60AC4" w:rsidP="00F60AC4">
            <w:pPr>
              <w:rPr>
                <w:rFonts w:ascii="Arial" w:eastAsia="Times New Roman" w:hAnsi="Arial" w:cs="Arial"/>
                <w:b/>
                <w:bCs/>
              </w:rPr>
            </w:pPr>
            <w:r>
              <w:rPr>
                <w:rFonts w:ascii="Arial" w:eastAsia="Times New Roman" w:hAnsi="Arial" w:cs="Arial"/>
                <w:b/>
                <w:bCs/>
              </w:rPr>
              <w:t>U</w:t>
            </w:r>
          </w:p>
        </w:tc>
        <w:tc>
          <w:tcPr>
            <w:tcW w:w="708" w:type="dxa"/>
          </w:tcPr>
          <w:p w14:paraId="1D530ADB" w14:textId="10F3058C" w:rsidR="00B76D95" w:rsidRPr="005B61A2" w:rsidRDefault="00F60AC4" w:rsidP="00F60AC4">
            <w:pPr>
              <w:rPr>
                <w:rFonts w:ascii="Arial" w:eastAsia="Times New Roman" w:hAnsi="Arial" w:cs="Arial"/>
                <w:b/>
                <w:bCs/>
              </w:rPr>
            </w:pPr>
            <w:r>
              <w:rPr>
                <w:rFonts w:ascii="Arial" w:eastAsia="Times New Roman" w:hAnsi="Arial" w:cs="Arial"/>
                <w:b/>
                <w:bCs/>
              </w:rPr>
              <w:t>T</w:t>
            </w:r>
          </w:p>
        </w:tc>
        <w:tc>
          <w:tcPr>
            <w:tcW w:w="708" w:type="dxa"/>
          </w:tcPr>
          <w:p w14:paraId="15D43DD1" w14:textId="345C1B0E" w:rsidR="00B76D95" w:rsidRPr="005B61A2" w:rsidRDefault="00F60AC4" w:rsidP="00F60AC4">
            <w:pPr>
              <w:rPr>
                <w:rFonts w:ascii="Arial" w:eastAsia="Times New Roman" w:hAnsi="Arial" w:cs="Arial"/>
                <w:b/>
                <w:bCs/>
              </w:rPr>
            </w:pPr>
            <w:r>
              <w:rPr>
                <w:rFonts w:ascii="Arial" w:eastAsia="Times New Roman" w:hAnsi="Arial" w:cs="Arial"/>
                <w:b/>
                <w:bCs/>
              </w:rPr>
              <w:t>U</w:t>
            </w:r>
          </w:p>
        </w:tc>
        <w:tc>
          <w:tcPr>
            <w:tcW w:w="693" w:type="dxa"/>
            <w:gridSpan w:val="2"/>
          </w:tcPr>
          <w:p w14:paraId="0A542EA1" w14:textId="77973B7C" w:rsidR="00B76D95" w:rsidRPr="005B61A2" w:rsidRDefault="00F60AC4" w:rsidP="00F60AC4">
            <w:pPr>
              <w:rPr>
                <w:rFonts w:ascii="Arial" w:eastAsia="Times New Roman" w:hAnsi="Arial" w:cs="Arial"/>
                <w:b/>
                <w:bCs/>
              </w:rPr>
            </w:pPr>
            <w:r>
              <w:rPr>
                <w:rFonts w:ascii="Arial" w:eastAsia="Times New Roman" w:hAnsi="Arial" w:cs="Arial"/>
                <w:b/>
                <w:bCs/>
              </w:rPr>
              <w:t>C</w:t>
            </w:r>
          </w:p>
        </w:tc>
        <w:tc>
          <w:tcPr>
            <w:tcW w:w="641" w:type="dxa"/>
          </w:tcPr>
          <w:p w14:paraId="5A8D96B3" w14:textId="469A2A2E" w:rsidR="00B76D95" w:rsidRPr="005B61A2" w:rsidRDefault="00F60AC4" w:rsidP="00F60AC4">
            <w:pPr>
              <w:rPr>
                <w:rFonts w:ascii="Arial" w:eastAsia="Times New Roman" w:hAnsi="Arial" w:cs="Arial"/>
                <w:b/>
                <w:bCs/>
              </w:rPr>
            </w:pPr>
            <w:r>
              <w:rPr>
                <w:rFonts w:ascii="Arial" w:eastAsia="Times New Roman" w:hAnsi="Arial" w:cs="Arial"/>
                <w:b/>
                <w:bCs/>
              </w:rPr>
              <w:t>N</w:t>
            </w:r>
          </w:p>
        </w:tc>
        <w:tc>
          <w:tcPr>
            <w:tcW w:w="708" w:type="dxa"/>
          </w:tcPr>
          <w:p w14:paraId="04DB446C" w14:textId="1900ED0E" w:rsidR="00B76D95" w:rsidRPr="005B61A2" w:rsidRDefault="00F60AC4" w:rsidP="00F60AC4">
            <w:pPr>
              <w:rPr>
                <w:rFonts w:ascii="Arial" w:eastAsia="Times New Roman" w:hAnsi="Arial" w:cs="Arial"/>
                <w:b/>
                <w:bCs/>
              </w:rPr>
            </w:pPr>
            <w:r>
              <w:rPr>
                <w:rFonts w:ascii="Arial" w:eastAsia="Times New Roman" w:hAnsi="Arial" w:cs="Arial"/>
                <w:b/>
                <w:bCs/>
              </w:rPr>
              <w:t>U</w:t>
            </w:r>
          </w:p>
        </w:tc>
        <w:tc>
          <w:tcPr>
            <w:tcW w:w="690" w:type="dxa"/>
          </w:tcPr>
          <w:p w14:paraId="6ADC8C38" w14:textId="69AA036C" w:rsidR="00B76D95" w:rsidRPr="005B61A2" w:rsidRDefault="00F60AC4" w:rsidP="00F60AC4">
            <w:pPr>
              <w:rPr>
                <w:rFonts w:ascii="Arial" w:eastAsia="Times New Roman" w:hAnsi="Arial" w:cs="Arial"/>
                <w:b/>
                <w:bCs/>
              </w:rPr>
            </w:pPr>
            <w:r>
              <w:rPr>
                <w:rFonts w:ascii="Arial" w:eastAsia="Times New Roman" w:hAnsi="Arial" w:cs="Arial"/>
                <w:b/>
                <w:bCs/>
              </w:rPr>
              <w:t>C NEO</w:t>
            </w:r>
          </w:p>
        </w:tc>
      </w:tr>
    </w:tbl>
    <w:p w14:paraId="4E46BB34" w14:textId="77777777" w:rsidR="00B76D95" w:rsidRDefault="00B76D95" w:rsidP="00820CAC">
      <w:pPr>
        <w:rPr>
          <w:rFonts w:ascii="Arial" w:hAnsi="Arial" w:cs="Arial"/>
          <w:b/>
          <w:bCs/>
        </w:rPr>
      </w:pPr>
    </w:p>
    <w:p w14:paraId="0A88AAD0" w14:textId="77777777" w:rsidR="00B76D95" w:rsidRPr="005B61A2" w:rsidRDefault="00B76D95" w:rsidP="00820CAC">
      <w:pPr>
        <w:rPr>
          <w:rFonts w:ascii="Arial" w:hAnsi="Arial" w:cs="Arial"/>
          <w:b/>
          <w:bCs/>
        </w:rPr>
      </w:pPr>
    </w:p>
    <w:p w14:paraId="5C246479" w14:textId="0BF58EDD" w:rsidR="00820CAC" w:rsidRDefault="00820CAC" w:rsidP="001C7ED2">
      <w:pPr>
        <w:jc w:val="both"/>
        <w:rPr>
          <w:rFonts w:ascii="Arial" w:eastAsia="Times New Roman" w:hAnsi="Arial" w:cs="Arial"/>
          <w:color w:val="000000"/>
          <w:spacing w:val="-6"/>
        </w:rPr>
      </w:pPr>
      <w:r w:rsidRPr="005B61A2">
        <w:rPr>
          <w:rFonts w:ascii="Arial" w:hAnsi="Arial" w:cs="Arial"/>
          <w:b/>
          <w:bCs/>
        </w:rPr>
        <w:t xml:space="preserve">A.9 Rotación por otros hospitales. </w:t>
      </w:r>
      <w:r w:rsidRPr="005B61A2">
        <w:rPr>
          <w:rFonts w:ascii="Arial" w:eastAsia="Times New Roman" w:hAnsi="Arial" w:cs="Arial"/>
          <w:color w:val="000000"/>
          <w:spacing w:val="-6"/>
        </w:rPr>
        <w:t>Es el paso por los servicios de otros hospitales que apoyan al hospital sede. No debe incluir la información de la rotación de campo</w:t>
      </w:r>
      <w:r w:rsidR="00262647" w:rsidRPr="005B61A2">
        <w:rPr>
          <w:rFonts w:ascii="Arial" w:eastAsia="Times New Roman" w:hAnsi="Arial" w:cs="Arial"/>
          <w:color w:val="000000"/>
          <w:spacing w:val="-6"/>
        </w:rPr>
        <w:t>:</w:t>
      </w:r>
    </w:p>
    <w:tbl>
      <w:tblPr>
        <w:tblStyle w:val="Tablaconcuadrcula"/>
        <w:tblW w:w="0" w:type="auto"/>
        <w:tblLook w:val="04A0" w:firstRow="1" w:lastRow="0" w:firstColumn="1" w:lastColumn="0" w:noHBand="0" w:noVBand="1"/>
      </w:tblPr>
      <w:tblGrid>
        <w:gridCol w:w="2830"/>
        <w:gridCol w:w="2552"/>
        <w:gridCol w:w="2410"/>
        <w:gridCol w:w="2170"/>
      </w:tblGrid>
      <w:tr w:rsidR="001C7ED2" w:rsidRPr="001C7ED2" w14:paraId="72B67551" w14:textId="77777777" w:rsidTr="009A4924">
        <w:tc>
          <w:tcPr>
            <w:tcW w:w="2830" w:type="dxa"/>
          </w:tcPr>
          <w:p w14:paraId="5A267B54" w14:textId="6B060263" w:rsidR="001C7ED2" w:rsidRPr="001C7ED2" w:rsidRDefault="001C7ED2" w:rsidP="001C7ED2">
            <w:pPr>
              <w:jc w:val="center"/>
              <w:rPr>
                <w:rFonts w:ascii="Arial" w:eastAsia="Times New Roman" w:hAnsi="Arial" w:cs="Arial"/>
                <w:b/>
                <w:color w:val="000000"/>
                <w:spacing w:val="-6"/>
              </w:rPr>
            </w:pPr>
            <w:r>
              <w:rPr>
                <w:rFonts w:ascii="Arial" w:hAnsi="Arial" w:cs="Arial"/>
                <w:b/>
              </w:rPr>
              <w:t>R</w:t>
            </w:r>
            <w:r w:rsidRPr="001C7ED2">
              <w:rPr>
                <w:rFonts w:ascii="Arial" w:hAnsi="Arial" w:cs="Arial"/>
                <w:b/>
              </w:rPr>
              <w:t>esidente y grado académico</w:t>
            </w:r>
          </w:p>
        </w:tc>
        <w:tc>
          <w:tcPr>
            <w:tcW w:w="2552" w:type="dxa"/>
          </w:tcPr>
          <w:p w14:paraId="115638D5" w14:textId="43B97EBE"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Hospital al que rota</w:t>
            </w:r>
          </w:p>
        </w:tc>
        <w:tc>
          <w:tcPr>
            <w:tcW w:w="2410" w:type="dxa"/>
          </w:tcPr>
          <w:p w14:paraId="33CF0BC3" w14:textId="5018BE00"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Servicio al que se asigna</w:t>
            </w:r>
          </w:p>
        </w:tc>
        <w:tc>
          <w:tcPr>
            <w:tcW w:w="2170" w:type="dxa"/>
          </w:tcPr>
          <w:p w14:paraId="2902FD26" w14:textId="5312470C" w:rsidR="001C7ED2" w:rsidRPr="001C7ED2" w:rsidRDefault="001C7ED2" w:rsidP="001C7ED2">
            <w:pPr>
              <w:jc w:val="center"/>
              <w:rPr>
                <w:rFonts w:ascii="Arial" w:eastAsia="Times New Roman" w:hAnsi="Arial" w:cs="Arial"/>
                <w:b/>
                <w:color w:val="000000"/>
                <w:spacing w:val="-6"/>
              </w:rPr>
            </w:pPr>
            <w:r w:rsidRPr="001C7ED2">
              <w:rPr>
                <w:rFonts w:ascii="Arial" w:hAnsi="Arial" w:cs="Arial"/>
                <w:b/>
              </w:rPr>
              <w:t>Fechas de inicio y término de la rotación</w:t>
            </w:r>
          </w:p>
        </w:tc>
      </w:tr>
      <w:tr w:rsidR="001C7ED2" w14:paraId="49F9C81E" w14:textId="77777777" w:rsidTr="009A4924">
        <w:tc>
          <w:tcPr>
            <w:tcW w:w="2830" w:type="dxa"/>
          </w:tcPr>
          <w:p w14:paraId="5CBF8E73" w14:textId="56F33D95"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DRA MIRIAM SOYANO MTZ</w:t>
            </w:r>
            <w:r w:rsidR="00C82F53">
              <w:rPr>
                <w:rFonts w:ascii="Arial" w:eastAsia="Times New Roman" w:hAnsi="Arial" w:cs="Arial"/>
                <w:color w:val="000000"/>
                <w:spacing w:val="-6"/>
              </w:rPr>
              <w:t xml:space="preserve">  R2</w:t>
            </w:r>
          </w:p>
        </w:tc>
        <w:tc>
          <w:tcPr>
            <w:tcW w:w="2552" w:type="dxa"/>
          </w:tcPr>
          <w:p w14:paraId="3BC8AC84" w14:textId="147E82F2"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HIM FEDERICO GOMEZ</w:t>
            </w:r>
          </w:p>
        </w:tc>
        <w:tc>
          <w:tcPr>
            <w:tcW w:w="2410" w:type="dxa"/>
          </w:tcPr>
          <w:p w14:paraId="1C8F1C85" w14:textId="54723E6D"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UCIN</w:t>
            </w:r>
          </w:p>
        </w:tc>
        <w:tc>
          <w:tcPr>
            <w:tcW w:w="2170" w:type="dxa"/>
          </w:tcPr>
          <w:p w14:paraId="3945E89E" w14:textId="43403F8B"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 xml:space="preserve">1 ABRIL-  31MAYO </w:t>
            </w:r>
          </w:p>
        </w:tc>
      </w:tr>
      <w:tr w:rsidR="001C7ED2" w14:paraId="4854C85E" w14:textId="77777777" w:rsidTr="009A4924">
        <w:tc>
          <w:tcPr>
            <w:tcW w:w="2830" w:type="dxa"/>
          </w:tcPr>
          <w:p w14:paraId="0E7F151F" w14:textId="4C8E5EE9"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lastRenderedPageBreak/>
              <w:t>DRA ADRIANA VALVERDE ZAVALETA</w:t>
            </w:r>
            <w:r w:rsidR="00C82F53">
              <w:rPr>
                <w:rFonts w:ascii="Arial" w:eastAsia="Times New Roman" w:hAnsi="Arial" w:cs="Arial"/>
                <w:color w:val="000000"/>
                <w:spacing w:val="-6"/>
              </w:rPr>
              <w:t xml:space="preserve"> R2</w:t>
            </w:r>
          </w:p>
        </w:tc>
        <w:tc>
          <w:tcPr>
            <w:tcW w:w="2552" w:type="dxa"/>
          </w:tcPr>
          <w:p w14:paraId="3C5A0128" w14:textId="3429B5E3"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HIM DEFERICO GOMEZ</w:t>
            </w:r>
          </w:p>
        </w:tc>
        <w:tc>
          <w:tcPr>
            <w:tcW w:w="2410" w:type="dxa"/>
          </w:tcPr>
          <w:p w14:paraId="63EB2C87" w14:textId="3F339F3B"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UCIN</w:t>
            </w:r>
          </w:p>
        </w:tc>
        <w:tc>
          <w:tcPr>
            <w:tcW w:w="2170" w:type="dxa"/>
          </w:tcPr>
          <w:p w14:paraId="50181E71" w14:textId="3A706523" w:rsidR="001C7ED2" w:rsidRDefault="00F16E38" w:rsidP="001C7ED2">
            <w:pPr>
              <w:jc w:val="both"/>
              <w:rPr>
                <w:rFonts w:ascii="Arial" w:eastAsia="Times New Roman" w:hAnsi="Arial" w:cs="Arial"/>
                <w:color w:val="000000"/>
                <w:spacing w:val="-6"/>
              </w:rPr>
            </w:pPr>
            <w:r>
              <w:rPr>
                <w:rFonts w:ascii="Arial" w:eastAsia="Times New Roman" w:hAnsi="Arial" w:cs="Arial"/>
                <w:color w:val="000000"/>
                <w:spacing w:val="-6"/>
              </w:rPr>
              <w:t>3 JUNIO- 31 JULIO</w:t>
            </w:r>
          </w:p>
        </w:tc>
      </w:tr>
      <w:tr w:rsidR="001C7ED2" w14:paraId="5D409429" w14:textId="77777777" w:rsidTr="009A4924">
        <w:tc>
          <w:tcPr>
            <w:tcW w:w="2830" w:type="dxa"/>
          </w:tcPr>
          <w:p w14:paraId="77978687" w14:textId="606BAB38" w:rsidR="001C7ED2" w:rsidRDefault="00B743F2" w:rsidP="001C7ED2">
            <w:pPr>
              <w:jc w:val="both"/>
              <w:rPr>
                <w:rFonts w:ascii="Arial" w:eastAsia="Times New Roman" w:hAnsi="Arial" w:cs="Arial"/>
                <w:color w:val="000000"/>
                <w:spacing w:val="-6"/>
              </w:rPr>
            </w:pPr>
            <w:r>
              <w:rPr>
                <w:rFonts w:ascii="Arial" w:eastAsia="Times New Roman" w:hAnsi="Arial" w:cs="Arial"/>
                <w:color w:val="000000"/>
                <w:spacing w:val="-6"/>
              </w:rPr>
              <w:t>DRA. ARTEMISA DE SANTIAGO ALCANTARA</w:t>
            </w:r>
          </w:p>
        </w:tc>
        <w:tc>
          <w:tcPr>
            <w:tcW w:w="2552" w:type="dxa"/>
          </w:tcPr>
          <w:p w14:paraId="0B10D4B8" w14:textId="63B5B87B" w:rsidR="001C7ED2" w:rsidRDefault="00B743F2" w:rsidP="001C7ED2">
            <w:pPr>
              <w:jc w:val="both"/>
              <w:rPr>
                <w:rFonts w:ascii="Arial" w:eastAsia="Times New Roman" w:hAnsi="Arial" w:cs="Arial"/>
                <w:color w:val="000000"/>
                <w:spacing w:val="-6"/>
              </w:rPr>
            </w:pPr>
            <w:r>
              <w:rPr>
                <w:rFonts w:ascii="Arial" w:eastAsia="Times New Roman" w:hAnsi="Arial" w:cs="Arial"/>
                <w:color w:val="000000"/>
                <w:spacing w:val="-6"/>
              </w:rPr>
              <w:t xml:space="preserve"> CMN 20 NOVIEMBRE </w:t>
            </w:r>
          </w:p>
        </w:tc>
        <w:tc>
          <w:tcPr>
            <w:tcW w:w="2410" w:type="dxa"/>
          </w:tcPr>
          <w:p w14:paraId="1FBD4B12" w14:textId="4D732F82" w:rsidR="001C7ED2" w:rsidRDefault="00B743F2" w:rsidP="001C7ED2">
            <w:pPr>
              <w:jc w:val="both"/>
              <w:rPr>
                <w:rFonts w:ascii="Arial" w:eastAsia="Times New Roman" w:hAnsi="Arial" w:cs="Arial"/>
                <w:color w:val="000000"/>
                <w:spacing w:val="-6"/>
              </w:rPr>
            </w:pPr>
            <w:r>
              <w:rPr>
                <w:rFonts w:ascii="Arial" w:eastAsia="Times New Roman" w:hAnsi="Arial" w:cs="Arial"/>
                <w:color w:val="000000"/>
                <w:spacing w:val="-6"/>
              </w:rPr>
              <w:t>UCIN</w:t>
            </w:r>
          </w:p>
        </w:tc>
        <w:tc>
          <w:tcPr>
            <w:tcW w:w="2170" w:type="dxa"/>
          </w:tcPr>
          <w:p w14:paraId="3BF5BC2B" w14:textId="2DF666EA" w:rsidR="001C7ED2" w:rsidRDefault="005379CB" w:rsidP="001C7ED2">
            <w:pPr>
              <w:jc w:val="both"/>
              <w:rPr>
                <w:rFonts w:ascii="Arial" w:eastAsia="Times New Roman" w:hAnsi="Arial" w:cs="Arial"/>
                <w:color w:val="000000"/>
                <w:spacing w:val="-6"/>
              </w:rPr>
            </w:pPr>
            <w:r>
              <w:rPr>
                <w:rFonts w:ascii="Arial" w:eastAsia="Times New Roman" w:hAnsi="Arial" w:cs="Arial"/>
                <w:color w:val="000000"/>
                <w:spacing w:val="-6"/>
              </w:rPr>
              <w:t xml:space="preserve">1-31 </w:t>
            </w:r>
            <w:r w:rsidR="00B743F2">
              <w:rPr>
                <w:rFonts w:ascii="Arial" w:eastAsia="Times New Roman" w:hAnsi="Arial" w:cs="Arial"/>
                <w:color w:val="000000"/>
                <w:spacing w:val="-6"/>
              </w:rPr>
              <w:t>AGOSTO</w:t>
            </w:r>
          </w:p>
        </w:tc>
      </w:tr>
      <w:tr w:rsidR="00C82F53" w14:paraId="1AECB62A" w14:textId="77777777" w:rsidTr="009A4924">
        <w:tc>
          <w:tcPr>
            <w:tcW w:w="2830" w:type="dxa"/>
          </w:tcPr>
          <w:p w14:paraId="53E84CAE" w14:textId="2D38BE38" w:rsidR="00C82F53" w:rsidRDefault="00B743F2" w:rsidP="001C7ED2">
            <w:pPr>
              <w:jc w:val="both"/>
              <w:rPr>
                <w:rFonts w:ascii="Arial" w:eastAsia="Times New Roman" w:hAnsi="Arial" w:cs="Arial"/>
                <w:color w:val="000000"/>
                <w:spacing w:val="-6"/>
              </w:rPr>
            </w:pPr>
            <w:r>
              <w:rPr>
                <w:rFonts w:ascii="Arial" w:eastAsia="Times New Roman" w:hAnsi="Arial" w:cs="Arial"/>
                <w:color w:val="000000"/>
                <w:spacing w:val="-6"/>
              </w:rPr>
              <w:t>DR MA GUADALUPE MENDEZ RAMOS</w:t>
            </w:r>
          </w:p>
        </w:tc>
        <w:tc>
          <w:tcPr>
            <w:tcW w:w="2552" w:type="dxa"/>
          </w:tcPr>
          <w:p w14:paraId="11D296D7" w14:textId="74E636C5" w:rsidR="00C82F53" w:rsidRDefault="00B743F2" w:rsidP="001C7ED2">
            <w:pPr>
              <w:jc w:val="both"/>
              <w:rPr>
                <w:rFonts w:ascii="Arial" w:eastAsia="Times New Roman" w:hAnsi="Arial" w:cs="Arial"/>
                <w:color w:val="000000"/>
                <w:spacing w:val="-6"/>
              </w:rPr>
            </w:pPr>
            <w:r>
              <w:rPr>
                <w:rFonts w:ascii="Arial" w:eastAsia="Times New Roman" w:hAnsi="Arial" w:cs="Arial"/>
                <w:color w:val="000000"/>
                <w:spacing w:val="-6"/>
              </w:rPr>
              <w:t>CMN 20 NOVIEMBRE</w:t>
            </w:r>
          </w:p>
        </w:tc>
        <w:tc>
          <w:tcPr>
            <w:tcW w:w="2410" w:type="dxa"/>
          </w:tcPr>
          <w:p w14:paraId="56F17199" w14:textId="3ED007E5" w:rsidR="00C82F53" w:rsidRDefault="00B743F2" w:rsidP="001C7ED2">
            <w:pPr>
              <w:jc w:val="both"/>
              <w:rPr>
                <w:rFonts w:ascii="Arial" w:eastAsia="Times New Roman" w:hAnsi="Arial" w:cs="Arial"/>
                <w:color w:val="000000"/>
                <w:spacing w:val="-6"/>
              </w:rPr>
            </w:pPr>
            <w:r>
              <w:rPr>
                <w:rFonts w:ascii="Arial" w:eastAsia="Times New Roman" w:hAnsi="Arial" w:cs="Arial"/>
                <w:color w:val="000000"/>
                <w:spacing w:val="-6"/>
              </w:rPr>
              <w:t>UCIN</w:t>
            </w:r>
          </w:p>
        </w:tc>
        <w:tc>
          <w:tcPr>
            <w:tcW w:w="2170" w:type="dxa"/>
          </w:tcPr>
          <w:p w14:paraId="079FDCF7" w14:textId="60D6F6D2" w:rsidR="00C82F53" w:rsidRDefault="005379CB" w:rsidP="001C7ED2">
            <w:pPr>
              <w:jc w:val="both"/>
              <w:rPr>
                <w:rFonts w:ascii="Arial" w:eastAsia="Times New Roman" w:hAnsi="Arial" w:cs="Arial"/>
                <w:color w:val="000000"/>
                <w:spacing w:val="-6"/>
              </w:rPr>
            </w:pPr>
            <w:r>
              <w:rPr>
                <w:rFonts w:ascii="Arial" w:eastAsia="Times New Roman" w:hAnsi="Arial" w:cs="Arial"/>
                <w:color w:val="000000"/>
                <w:spacing w:val="-6"/>
              </w:rPr>
              <w:t xml:space="preserve">1-30 </w:t>
            </w:r>
            <w:r w:rsidR="00B743F2">
              <w:rPr>
                <w:rFonts w:ascii="Arial" w:eastAsia="Times New Roman" w:hAnsi="Arial" w:cs="Arial"/>
                <w:color w:val="000000"/>
                <w:spacing w:val="-6"/>
              </w:rPr>
              <w:t>SEPTIEMBRE</w:t>
            </w:r>
          </w:p>
        </w:tc>
      </w:tr>
      <w:tr w:rsidR="00C82F53" w14:paraId="4F4B2468" w14:textId="77777777" w:rsidTr="009A4924">
        <w:tc>
          <w:tcPr>
            <w:tcW w:w="2830" w:type="dxa"/>
          </w:tcPr>
          <w:p w14:paraId="0262F85A" w14:textId="5C6A8CF2" w:rsidR="00C82F53" w:rsidRDefault="00820A39" w:rsidP="001C7ED2">
            <w:pPr>
              <w:jc w:val="both"/>
              <w:rPr>
                <w:rFonts w:ascii="Arial" w:eastAsia="Times New Roman" w:hAnsi="Arial" w:cs="Arial"/>
                <w:color w:val="000000"/>
                <w:spacing w:val="-6"/>
              </w:rPr>
            </w:pPr>
            <w:r>
              <w:rPr>
                <w:rFonts w:ascii="Arial" w:eastAsia="Times New Roman" w:hAnsi="Arial" w:cs="Arial"/>
                <w:color w:val="000000"/>
                <w:spacing w:val="-6"/>
              </w:rPr>
              <w:t>DR ANDRES TENORIO GUZMAN</w:t>
            </w:r>
          </w:p>
        </w:tc>
        <w:tc>
          <w:tcPr>
            <w:tcW w:w="2552" w:type="dxa"/>
          </w:tcPr>
          <w:p w14:paraId="29DE3943" w14:textId="7EADF973" w:rsidR="00C82F53" w:rsidRDefault="00820A39" w:rsidP="001C7ED2">
            <w:pPr>
              <w:jc w:val="both"/>
              <w:rPr>
                <w:rFonts w:ascii="Arial" w:eastAsia="Times New Roman" w:hAnsi="Arial" w:cs="Arial"/>
                <w:color w:val="000000"/>
                <w:spacing w:val="-6"/>
              </w:rPr>
            </w:pPr>
            <w:r>
              <w:rPr>
                <w:rFonts w:ascii="Arial" w:eastAsia="Times New Roman" w:hAnsi="Arial" w:cs="Arial"/>
                <w:color w:val="000000"/>
                <w:spacing w:val="-6"/>
              </w:rPr>
              <w:t>CMN 20 NOVIEMBRE</w:t>
            </w:r>
          </w:p>
        </w:tc>
        <w:tc>
          <w:tcPr>
            <w:tcW w:w="2410" w:type="dxa"/>
          </w:tcPr>
          <w:p w14:paraId="4D478B65" w14:textId="7347B34D" w:rsidR="00C82F53" w:rsidRDefault="00820A39" w:rsidP="001C7ED2">
            <w:pPr>
              <w:jc w:val="both"/>
              <w:rPr>
                <w:rFonts w:ascii="Arial" w:eastAsia="Times New Roman" w:hAnsi="Arial" w:cs="Arial"/>
                <w:color w:val="000000"/>
                <w:spacing w:val="-6"/>
              </w:rPr>
            </w:pPr>
            <w:r>
              <w:rPr>
                <w:rFonts w:ascii="Arial" w:eastAsia="Times New Roman" w:hAnsi="Arial" w:cs="Arial"/>
                <w:color w:val="000000"/>
                <w:spacing w:val="-6"/>
              </w:rPr>
              <w:t>UCIN</w:t>
            </w:r>
          </w:p>
        </w:tc>
        <w:tc>
          <w:tcPr>
            <w:tcW w:w="2170" w:type="dxa"/>
          </w:tcPr>
          <w:p w14:paraId="4CBB7A2E" w14:textId="31C7D1FF" w:rsidR="00C82F53" w:rsidRDefault="005379CB" w:rsidP="001C7ED2">
            <w:pPr>
              <w:jc w:val="both"/>
              <w:rPr>
                <w:rFonts w:ascii="Arial" w:eastAsia="Times New Roman" w:hAnsi="Arial" w:cs="Arial"/>
                <w:color w:val="000000"/>
                <w:spacing w:val="-6"/>
              </w:rPr>
            </w:pPr>
            <w:r>
              <w:rPr>
                <w:rFonts w:ascii="Arial" w:eastAsia="Times New Roman" w:hAnsi="Arial" w:cs="Arial"/>
                <w:color w:val="000000"/>
                <w:spacing w:val="-6"/>
              </w:rPr>
              <w:t xml:space="preserve">1-31 </w:t>
            </w:r>
            <w:r w:rsidR="00820A39">
              <w:rPr>
                <w:rFonts w:ascii="Arial" w:eastAsia="Times New Roman" w:hAnsi="Arial" w:cs="Arial"/>
                <w:color w:val="000000"/>
                <w:spacing w:val="-6"/>
              </w:rPr>
              <w:t>OCTUBRE</w:t>
            </w:r>
          </w:p>
        </w:tc>
      </w:tr>
    </w:tbl>
    <w:p w14:paraId="66767758" w14:textId="69CD5A9C" w:rsidR="001C7ED2" w:rsidRDefault="001C7ED2" w:rsidP="001C7ED2">
      <w:pPr>
        <w:jc w:val="both"/>
        <w:rPr>
          <w:rFonts w:ascii="Arial" w:eastAsia="Times New Roman" w:hAnsi="Arial" w:cs="Arial"/>
          <w:color w:val="000000"/>
          <w:spacing w:val="-6"/>
        </w:rPr>
      </w:pPr>
    </w:p>
    <w:p w14:paraId="7A0787E1" w14:textId="4D40383C" w:rsidR="009A155D" w:rsidRPr="00440BED" w:rsidRDefault="00262647" w:rsidP="009A4924">
      <w:pPr>
        <w:pStyle w:val="Default"/>
        <w:jc w:val="both"/>
        <w:rPr>
          <w:rFonts w:ascii="Arial" w:eastAsia="Times New Roman" w:hAnsi="Arial" w:cs="Arial"/>
          <w:color w:val="auto"/>
          <w:sz w:val="22"/>
          <w:szCs w:val="22"/>
        </w:rPr>
      </w:pPr>
      <w:r w:rsidRPr="005B61A2">
        <w:rPr>
          <w:rFonts w:ascii="Arial" w:hAnsi="Arial" w:cs="Arial"/>
          <w:b/>
          <w:bCs/>
          <w:sz w:val="22"/>
          <w:szCs w:val="22"/>
        </w:rPr>
        <w:t>A.10</w:t>
      </w:r>
      <w:r w:rsidR="009A155D" w:rsidRPr="005B61A2">
        <w:rPr>
          <w:rFonts w:ascii="Arial" w:hAnsi="Arial" w:cs="Arial"/>
          <w:b/>
          <w:bCs/>
          <w:sz w:val="22"/>
          <w:szCs w:val="22"/>
        </w:rPr>
        <w:t xml:space="preserve"> Actividades clínicas y a</w:t>
      </w:r>
      <w:r w:rsidR="00C9741C" w:rsidRPr="005B61A2">
        <w:rPr>
          <w:rFonts w:ascii="Arial" w:hAnsi="Arial" w:cs="Arial"/>
          <w:b/>
          <w:bCs/>
          <w:sz w:val="22"/>
          <w:szCs w:val="22"/>
        </w:rPr>
        <w:t>cadémicas diarias por servicio.</w:t>
      </w:r>
      <w:r w:rsidR="00C9741C" w:rsidRPr="005B61A2">
        <w:rPr>
          <w:rFonts w:ascii="Arial" w:eastAsia="Times New Roman" w:hAnsi="Arial" w:cs="Arial"/>
          <w:sz w:val="22"/>
          <w:szCs w:val="22"/>
        </w:rPr>
        <w:t xml:space="preserve"> </w:t>
      </w:r>
      <w:r w:rsidR="00065145" w:rsidRPr="005B61A2">
        <w:rPr>
          <w:rFonts w:ascii="Arial" w:hAnsi="Arial" w:cs="Arial"/>
          <w:b/>
          <w:bCs/>
          <w:sz w:val="22"/>
          <w:szCs w:val="22"/>
        </w:rPr>
        <w:t>(descripción de la actividad y habilidades clínicas que se desarrollan</w:t>
      </w:r>
      <w:r w:rsidR="00065145" w:rsidRPr="00440BED">
        <w:rPr>
          <w:rFonts w:ascii="Arial" w:hAnsi="Arial" w:cs="Arial"/>
          <w:b/>
          <w:bCs/>
          <w:color w:val="auto"/>
          <w:sz w:val="22"/>
          <w:szCs w:val="22"/>
        </w:rPr>
        <w:t>)</w:t>
      </w:r>
      <w:r w:rsidR="009A4924" w:rsidRPr="00440BED">
        <w:rPr>
          <w:rFonts w:ascii="Arial" w:hAnsi="Arial" w:cs="Arial"/>
          <w:b/>
          <w:bCs/>
          <w:color w:val="auto"/>
          <w:sz w:val="22"/>
          <w:szCs w:val="22"/>
        </w:rPr>
        <w:t xml:space="preserve"> </w:t>
      </w:r>
      <w:r w:rsidR="00C9741C" w:rsidRPr="00440BED">
        <w:rPr>
          <w:rFonts w:ascii="Arial" w:eastAsia="Times New Roman" w:hAnsi="Arial" w:cs="Arial"/>
          <w:color w:val="auto"/>
          <w:sz w:val="22"/>
          <w:szCs w:val="22"/>
        </w:rPr>
        <w:t>Integrar criterios para identificar y evaluar profesionalismo y actitudes éticas en los residentes</w:t>
      </w:r>
    </w:p>
    <w:p w14:paraId="5594E964" w14:textId="07DB9B62" w:rsidR="00C9741C" w:rsidRPr="00440BED" w:rsidRDefault="00C9741C" w:rsidP="009A4924">
      <w:pPr>
        <w:pStyle w:val="Default"/>
        <w:jc w:val="both"/>
        <w:rPr>
          <w:rFonts w:ascii="Arial" w:hAnsi="Arial" w:cs="Arial"/>
          <w:color w:val="auto"/>
          <w:sz w:val="22"/>
          <w:szCs w:val="22"/>
        </w:rPr>
      </w:pPr>
    </w:p>
    <w:p w14:paraId="0EE4C1F7" w14:textId="77AD6159" w:rsidR="00CE6BA9" w:rsidRDefault="00CE6BA9" w:rsidP="009A4924">
      <w:pPr>
        <w:pStyle w:val="Default"/>
        <w:jc w:val="both"/>
        <w:rPr>
          <w:rFonts w:ascii="Arial" w:hAnsi="Arial" w:cs="Arial"/>
          <w:sz w:val="22"/>
          <w:szCs w:val="22"/>
        </w:rPr>
      </w:pPr>
      <w:r w:rsidRPr="005B61A2">
        <w:rPr>
          <w:rFonts w:ascii="Arial" w:hAnsi="Arial" w:cs="Arial"/>
          <w:b/>
          <w:bCs/>
        </w:rPr>
        <w:t>A.10.1 Pase de visita</w:t>
      </w:r>
    </w:p>
    <w:tbl>
      <w:tblPr>
        <w:tblStyle w:val="Tablaconcuadrcula"/>
        <w:tblW w:w="0" w:type="auto"/>
        <w:tblLook w:val="04A0" w:firstRow="1" w:lastRow="0" w:firstColumn="1" w:lastColumn="0" w:noHBand="0" w:noVBand="1"/>
      </w:tblPr>
      <w:tblGrid>
        <w:gridCol w:w="9962"/>
      </w:tblGrid>
      <w:tr w:rsidR="00D42E83" w14:paraId="5BA244F5" w14:textId="77777777" w:rsidTr="00D42E83">
        <w:tc>
          <w:tcPr>
            <w:tcW w:w="9962" w:type="dxa"/>
          </w:tcPr>
          <w:p w14:paraId="546C5914" w14:textId="10927ECE" w:rsidR="00D42E83" w:rsidRDefault="005379CB" w:rsidP="009A4924">
            <w:pPr>
              <w:pStyle w:val="Default"/>
              <w:jc w:val="both"/>
              <w:rPr>
                <w:rFonts w:ascii="Arial" w:hAnsi="Arial" w:cs="Arial"/>
                <w:sz w:val="22"/>
                <w:szCs w:val="22"/>
              </w:rPr>
            </w:pPr>
            <w:r>
              <w:rPr>
                <w:rFonts w:ascii="Arial" w:hAnsi="Arial" w:cs="Arial"/>
                <w:sz w:val="22"/>
                <w:szCs w:val="22"/>
              </w:rPr>
              <w:t xml:space="preserve">Revisión de pacientes con medico de base, corrección de indicaciones, reporte de laboratorios y Rx análisis de evolución </w:t>
            </w:r>
            <w:r w:rsidR="00A7409A">
              <w:rPr>
                <w:rFonts w:ascii="Arial" w:hAnsi="Arial" w:cs="Arial"/>
                <w:sz w:val="22"/>
                <w:szCs w:val="22"/>
              </w:rPr>
              <w:t>paciente/ retroalimentación de información y conocimientos / observación y preguntas sobre patología de pacientes hospitalizados</w:t>
            </w:r>
          </w:p>
        </w:tc>
      </w:tr>
    </w:tbl>
    <w:p w14:paraId="07ACDDB2" w14:textId="351885B1" w:rsidR="00D42E83" w:rsidRDefault="00CE6BA9" w:rsidP="00CE6BA9">
      <w:pPr>
        <w:spacing w:after="0" w:line="240" w:lineRule="auto"/>
      </w:pPr>
      <w:r w:rsidRPr="005B61A2">
        <w:rPr>
          <w:rFonts w:ascii="Arial" w:hAnsi="Arial" w:cs="Arial"/>
          <w:b/>
          <w:bCs/>
        </w:rPr>
        <w:t>A.10.2 Recepción y entrega de servicios:</w:t>
      </w:r>
    </w:p>
    <w:tbl>
      <w:tblPr>
        <w:tblStyle w:val="Tablaconcuadrcula"/>
        <w:tblW w:w="0" w:type="auto"/>
        <w:tblLook w:val="04A0" w:firstRow="1" w:lastRow="0" w:firstColumn="1" w:lastColumn="0" w:noHBand="0" w:noVBand="1"/>
      </w:tblPr>
      <w:tblGrid>
        <w:gridCol w:w="9962"/>
      </w:tblGrid>
      <w:tr w:rsidR="00D42E83" w14:paraId="533DD7B9" w14:textId="77777777" w:rsidTr="00D42E83">
        <w:tc>
          <w:tcPr>
            <w:tcW w:w="9962" w:type="dxa"/>
          </w:tcPr>
          <w:p w14:paraId="7B3C4C08" w14:textId="68D42DAF" w:rsidR="00D42E83" w:rsidRDefault="005379CB" w:rsidP="009A4924">
            <w:pPr>
              <w:pStyle w:val="Default"/>
              <w:jc w:val="both"/>
              <w:rPr>
                <w:rFonts w:ascii="Arial" w:hAnsi="Arial" w:cs="Arial"/>
                <w:sz w:val="22"/>
                <w:szCs w:val="22"/>
              </w:rPr>
            </w:pPr>
            <w:r>
              <w:rPr>
                <w:rFonts w:ascii="Arial" w:hAnsi="Arial" w:cs="Arial"/>
                <w:sz w:val="22"/>
                <w:szCs w:val="22"/>
              </w:rPr>
              <w:t xml:space="preserve">Recepción 7:00  y entrega 15:00 </w:t>
            </w:r>
          </w:p>
        </w:tc>
      </w:tr>
    </w:tbl>
    <w:p w14:paraId="42B88A00" w14:textId="60E18435" w:rsidR="00D42E83" w:rsidRDefault="00CE6BA9" w:rsidP="00CE6BA9">
      <w:pPr>
        <w:spacing w:after="0" w:line="240" w:lineRule="auto"/>
      </w:pPr>
      <w:r w:rsidRPr="005B61A2">
        <w:rPr>
          <w:rFonts w:ascii="Arial" w:hAnsi="Arial" w:cs="Arial"/>
          <w:b/>
          <w:bCs/>
        </w:rPr>
        <w:t>A.10.3 Revisión de ingresos:</w:t>
      </w:r>
    </w:p>
    <w:tbl>
      <w:tblPr>
        <w:tblStyle w:val="Tablaconcuadrcula"/>
        <w:tblW w:w="0" w:type="auto"/>
        <w:tblLook w:val="04A0" w:firstRow="1" w:lastRow="0" w:firstColumn="1" w:lastColumn="0" w:noHBand="0" w:noVBand="1"/>
      </w:tblPr>
      <w:tblGrid>
        <w:gridCol w:w="9962"/>
      </w:tblGrid>
      <w:tr w:rsidR="00D42E83" w14:paraId="6ECF2706" w14:textId="77777777" w:rsidTr="00D42E83">
        <w:tc>
          <w:tcPr>
            <w:tcW w:w="9962" w:type="dxa"/>
          </w:tcPr>
          <w:p w14:paraId="0689C820" w14:textId="3893F5BD" w:rsidR="00D42E83" w:rsidRDefault="005379CB" w:rsidP="00A7409A">
            <w:pPr>
              <w:pStyle w:val="Default"/>
              <w:jc w:val="both"/>
              <w:rPr>
                <w:rFonts w:ascii="Arial" w:hAnsi="Arial" w:cs="Arial"/>
                <w:sz w:val="22"/>
                <w:szCs w:val="22"/>
              </w:rPr>
            </w:pPr>
            <w:r>
              <w:rPr>
                <w:rFonts w:ascii="Arial" w:hAnsi="Arial" w:cs="Arial"/>
                <w:sz w:val="22"/>
                <w:szCs w:val="22"/>
              </w:rPr>
              <w:t>Lectura de</w:t>
            </w:r>
            <w:r w:rsidR="00A7409A">
              <w:rPr>
                <w:rFonts w:ascii="Arial" w:hAnsi="Arial" w:cs="Arial"/>
                <w:sz w:val="22"/>
                <w:szCs w:val="22"/>
              </w:rPr>
              <w:t xml:space="preserve"> nota de ingreso </w:t>
            </w:r>
            <w:r>
              <w:rPr>
                <w:rFonts w:ascii="Arial" w:hAnsi="Arial" w:cs="Arial"/>
                <w:sz w:val="22"/>
                <w:szCs w:val="22"/>
              </w:rPr>
              <w:t>, reporte</w:t>
            </w:r>
            <w:r w:rsidR="00A7409A">
              <w:rPr>
                <w:rFonts w:ascii="Arial" w:hAnsi="Arial" w:cs="Arial"/>
                <w:sz w:val="22"/>
                <w:szCs w:val="22"/>
              </w:rPr>
              <w:t xml:space="preserve"> y análisis </w:t>
            </w:r>
            <w:r>
              <w:rPr>
                <w:rFonts w:ascii="Arial" w:hAnsi="Arial" w:cs="Arial"/>
                <w:sz w:val="22"/>
                <w:szCs w:val="22"/>
              </w:rPr>
              <w:t>de laboratorios</w:t>
            </w:r>
            <w:r w:rsidR="00A7409A">
              <w:rPr>
                <w:rFonts w:ascii="Arial" w:hAnsi="Arial" w:cs="Arial"/>
                <w:sz w:val="22"/>
                <w:szCs w:val="22"/>
              </w:rPr>
              <w:t xml:space="preserve">, análisis de </w:t>
            </w:r>
            <w:r w:rsidR="00D63207">
              <w:rPr>
                <w:rFonts w:ascii="Arial" w:hAnsi="Arial" w:cs="Arial"/>
                <w:sz w:val="22"/>
                <w:szCs w:val="22"/>
              </w:rPr>
              <w:t>diagnósticos</w:t>
            </w:r>
            <w:r>
              <w:rPr>
                <w:rFonts w:ascii="Arial" w:hAnsi="Arial" w:cs="Arial"/>
                <w:sz w:val="22"/>
                <w:szCs w:val="22"/>
              </w:rPr>
              <w:t xml:space="preserve"> y evolución durante estancia hospitalaria</w:t>
            </w:r>
          </w:p>
        </w:tc>
      </w:tr>
    </w:tbl>
    <w:p w14:paraId="7B667065" w14:textId="19BB89DE" w:rsidR="00D42E83" w:rsidRDefault="00CE6BA9" w:rsidP="00CE6BA9">
      <w:pPr>
        <w:spacing w:after="0" w:line="240" w:lineRule="auto"/>
      </w:pPr>
      <w:r w:rsidRPr="005B61A2">
        <w:rPr>
          <w:rFonts w:ascii="Arial" w:hAnsi="Arial" w:cs="Arial"/>
          <w:b/>
          <w:bCs/>
        </w:rPr>
        <w:t>A.10.4 Elaboración de historias clínicas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0678087A" w14:textId="77777777" w:rsidTr="00D42E83">
        <w:tc>
          <w:tcPr>
            <w:tcW w:w="9962" w:type="dxa"/>
          </w:tcPr>
          <w:p w14:paraId="1C190240" w14:textId="3EF29A93" w:rsidR="00D42E83" w:rsidRDefault="00D63207" w:rsidP="00CE6BA9">
            <w:pPr>
              <w:pStyle w:val="Default"/>
              <w:jc w:val="both"/>
              <w:rPr>
                <w:rFonts w:ascii="Arial" w:hAnsi="Arial" w:cs="Arial"/>
                <w:sz w:val="22"/>
                <w:szCs w:val="22"/>
              </w:rPr>
            </w:pPr>
            <w:r>
              <w:rPr>
                <w:rFonts w:ascii="Arial" w:hAnsi="Arial" w:cs="Arial"/>
                <w:sz w:val="22"/>
                <w:szCs w:val="22"/>
              </w:rPr>
              <w:t>Existe un formato de historia clínica perinatal La</w:t>
            </w:r>
            <w:r w:rsidR="005379CB">
              <w:rPr>
                <w:rFonts w:ascii="Arial" w:hAnsi="Arial" w:cs="Arial"/>
                <w:sz w:val="22"/>
                <w:szCs w:val="22"/>
              </w:rPr>
              <w:t xml:space="preserve"> elabora el interno con revisión y supervisión del residente y médico de base</w:t>
            </w:r>
          </w:p>
        </w:tc>
      </w:tr>
    </w:tbl>
    <w:p w14:paraId="5C10DC15" w14:textId="3AB71990" w:rsidR="00D42E83" w:rsidRDefault="00CE6BA9" w:rsidP="00CE6BA9">
      <w:pPr>
        <w:spacing w:after="0" w:line="240" w:lineRule="auto"/>
      </w:pPr>
      <w:r w:rsidRPr="005B61A2">
        <w:rPr>
          <w:rFonts w:ascii="Arial" w:hAnsi="Arial" w:cs="Arial"/>
          <w:b/>
          <w:bCs/>
        </w:rPr>
        <w:t>A.10.5 Consulta externa</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8144372" w14:textId="77777777" w:rsidTr="00D42E83">
        <w:tc>
          <w:tcPr>
            <w:tcW w:w="9962" w:type="dxa"/>
          </w:tcPr>
          <w:p w14:paraId="45E9DEC7" w14:textId="1B0189E0" w:rsidR="00D42E83" w:rsidRDefault="005379CB" w:rsidP="00CE6BA9">
            <w:pPr>
              <w:pStyle w:val="Default"/>
              <w:jc w:val="both"/>
              <w:rPr>
                <w:rFonts w:ascii="Arial" w:hAnsi="Arial" w:cs="Arial"/>
                <w:sz w:val="22"/>
                <w:szCs w:val="22"/>
              </w:rPr>
            </w:pPr>
            <w:r>
              <w:rPr>
                <w:rFonts w:ascii="Arial" w:hAnsi="Arial" w:cs="Arial"/>
                <w:sz w:val="22"/>
                <w:szCs w:val="22"/>
              </w:rPr>
              <w:t xml:space="preserve">Consulta medico a recién nacidos y lactantes/ solicitud de laboratorios, asesoría a los familiares del paciente </w:t>
            </w:r>
            <w:r w:rsidR="00D63207">
              <w:rPr>
                <w:rFonts w:ascii="Arial" w:hAnsi="Arial" w:cs="Arial"/>
                <w:sz w:val="22"/>
                <w:szCs w:val="22"/>
              </w:rPr>
              <w:t>egreso de pacientes, nota medica</w:t>
            </w:r>
            <w:r>
              <w:rPr>
                <w:rFonts w:ascii="Arial" w:hAnsi="Arial" w:cs="Arial"/>
                <w:sz w:val="22"/>
                <w:szCs w:val="22"/>
              </w:rPr>
              <w:t xml:space="preserve"> </w:t>
            </w:r>
          </w:p>
        </w:tc>
      </w:tr>
    </w:tbl>
    <w:p w14:paraId="7DFF4408" w14:textId="7722B048" w:rsidR="00D42E83" w:rsidRDefault="00CE6BA9" w:rsidP="00CE6BA9">
      <w:pPr>
        <w:spacing w:after="0" w:line="240" w:lineRule="auto"/>
      </w:pPr>
      <w:r w:rsidRPr="005B61A2">
        <w:rPr>
          <w:rFonts w:ascii="Arial" w:hAnsi="Arial" w:cs="Arial"/>
          <w:b/>
          <w:bCs/>
        </w:rPr>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14:paraId="61E110FF" w14:textId="77777777" w:rsidTr="00D42E83">
        <w:tc>
          <w:tcPr>
            <w:tcW w:w="9962" w:type="dxa"/>
          </w:tcPr>
          <w:p w14:paraId="7C6C4D5E" w14:textId="27F32983" w:rsidR="00D42E83" w:rsidRDefault="00EC174A" w:rsidP="005379CB">
            <w:pPr>
              <w:pStyle w:val="Default"/>
              <w:jc w:val="both"/>
              <w:rPr>
                <w:rFonts w:ascii="Arial" w:hAnsi="Arial" w:cs="Arial"/>
                <w:sz w:val="22"/>
                <w:szCs w:val="22"/>
              </w:rPr>
            </w:pPr>
            <w:r>
              <w:rPr>
                <w:rFonts w:ascii="Arial" w:hAnsi="Arial" w:cs="Arial"/>
                <w:sz w:val="22"/>
                <w:szCs w:val="22"/>
              </w:rPr>
              <w:t>Al inicio de labores hospitalaria</w:t>
            </w:r>
            <w:r w:rsidR="005379CB">
              <w:rPr>
                <w:rFonts w:ascii="Arial" w:hAnsi="Arial" w:cs="Arial"/>
                <w:sz w:val="22"/>
                <w:szCs w:val="22"/>
              </w:rPr>
              <w:t xml:space="preserve"> se realiza indicaciones </w:t>
            </w:r>
            <w:r>
              <w:rPr>
                <w:rFonts w:ascii="Arial" w:hAnsi="Arial" w:cs="Arial"/>
                <w:sz w:val="22"/>
                <w:szCs w:val="22"/>
              </w:rPr>
              <w:t>,terminado</w:t>
            </w:r>
            <w:r w:rsidR="005379CB">
              <w:rPr>
                <w:rFonts w:ascii="Arial" w:hAnsi="Arial" w:cs="Arial"/>
                <w:sz w:val="22"/>
                <w:szCs w:val="22"/>
              </w:rPr>
              <w:t xml:space="preserve"> el pase de visita se realizan notas clínica, e indicaciones</w:t>
            </w:r>
            <w:r>
              <w:rPr>
                <w:rFonts w:ascii="Arial" w:hAnsi="Arial" w:cs="Arial"/>
                <w:sz w:val="22"/>
                <w:szCs w:val="22"/>
              </w:rPr>
              <w:t xml:space="preserve"> agregadas </w:t>
            </w:r>
          </w:p>
        </w:tc>
      </w:tr>
    </w:tbl>
    <w:p w14:paraId="70188D0B"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A.10.7 Interconsultas:</w:t>
      </w:r>
    </w:p>
    <w:tbl>
      <w:tblPr>
        <w:tblStyle w:val="Tablaconcuadrcula"/>
        <w:tblW w:w="0" w:type="auto"/>
        <w:tblLook w:val="04A0" w:firstRow="1" w:lastRow="0" w:firstColumn="1" w:lastColumn="0" w:noHBand="0" w:noVBand="1"/>
      </w:tblPr>
      <w:tblGrid>
        <w:gridCol w:w="9962"/>
      </w:tblGrid>
      <w:tr w:rsidR="00D42E83" w14:paraId="08150602" w14:textId="77777777" w:rsidTr="00D42E83">
        <w:tc>
          <w:tcPr>
            <w:tcW w:w="9962" w:type="dxa"/>
          </w:tcPr>
          <w:p w14:paraId="1255FE9A" w14:textId="6D0E10DB" w:rsidR="00D42E83" w:rsidRDefault="00D63207" w:rsidP="00CE6BA9">
            <w:pPr>
              <w:pStyle w:val="Default"/>
              <w:jc w:val="both"/>
              <w:rPr>
                <w:rFonts w:ascii="Arial" w:hAnsi="Arial" w:cs="Arial"/>
                <w:sz w:val="22"/>
                <w:szCs w:val="22"/>
              </w:rPr>
            </w:pPr>
            <w:r>
              <w:rPr>
                <w:rFonts w:ascii="Arial" w:hAnsi="Arial" w:cs="Arial"/>
                <w:sz w:val="22"/>
                <w:szCs w:val="22"/>
              </w:rPr>
              <w:t>Se solicitan t</w:t>
            </w:r>
            <w:r w:rsidR="00EC174A">
              <w:rPr>
                <w:rFonts w:ascii="Arial" w:hAnsi="Arial" w:cs="Arial"/>
                <w:sz w:val="22"/>
                <w:szCs w:val="22"/>
              </w:rPr>
              <w:t>ermina</w:t>
            </w:r>
            <w:r>
              <w:rPr>
                <w:rFonts w:ascii="Arial" w:hAnsi="Arial" w:cs="Arial"/>
                <w:sz w:val="22"/>
                <w:szCs w:val="22"/>
              </w:rPr>
              <w:t xml:space="preserve">ndo  </w:t>
            </w:r>
            <w:r w:rsidR="00EC174A">
              <w:rPr>
                <w:rFonts w:ascii="Arial" w:hAnsi="Arial" w:cs="Arial"/>
                <w:sz w:val="22"/>
                <w:szCs w:val="22"/>
              </w:rPr>
              <w:t>el pase de visita o durante la guardia</w:t>
            </w:r>
          </w:p>
        </w:tc>
      </w:tr>
    </w:tbl>
    <w:p w14:paraId="15F51EEF" w14:textId="0288C601" w:rsidR="00CE6BA9" w:rsidRPr="005B61A2" w:rsidRDefault="00CE6BA9" w:rsidP="00CE6BA9">
      <w:pPr>
        <w:spacing w:after="0" w:line="240" w:lineRule="auto"/>
        <w:rPr>
          <w:rFonts w:ascii="Arial" w:hAnsi="Arial" w:cs="Arial"/>
          <w:b/>
          <w:bCs/>
        </w:rPr>
      </w:pPr>
      <w:r w:rsidRPr="005B61A2">
        <w:rPr>
          <w:rFonts w:ascii="Arial" w:hAnsi="Arial" w:cs="Arial"/>
          <w:b/>
          <w:bCs/>
        </w:rPr>
        <w:t>A.10.8 Toma de alimentos (horarios)</w:t>
      </w:r>
      <w:r w:rsidR="00D7253E">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339DDF7F" w14:textId="77777777" w:rsidTr="00D42E83">
        <w:tc>
          <w:tcPr>
            <w:tcW w:w="9962" w:type="dxa"/>
          </w:tcPr>
          <w:p w14:paraId="299426B6" w14:textId="1361752B" w:rsidR="00D42E83" w:rsidRDefault="00EC174A" w:rsidP="009A4924">
            <w:pPr>
              <w:pStyle w:val="Default"/>
              <w:jc w:val="both"/>
              <w:rPr>
                <w:rFonts w:ascii="Arial" w:hAnsi="Arial" w:cs="Arial"/>
                <w:sz w:val="22"/>
                <w:szCs w:val="22"/>
              </w:rPr>
            </w:pPr>
            <w:r>
              <w:rPr>
                <w:rFonts w:ascii="Arial" w:hAnsi="Arial" w:cs="Arial"/>
                <w:sz w:val="22"/>
                <w:szCs w:val="22"/>
              </w:rPr>
              <w:t xml:space="preserve">Desayuno 8:00,    comida 14:00,   cena 20: 00       colación 23:00    </w:t>
            </w:r>
          </w:p>
        </w:tc>
      </w:tr>
    </w:tbl>
    <w:p w14:paraId="213A352C"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A.10.9 Guardias:</w:t>
      </w:r>
    </w:p>
    <w:tbl>
      <w:tblPr>
        <w:tblStyle w:val="Tablaconcuadrcula"/>
        <w:tblW w:w="0" w:type="auto"/>
        <w:tblLook w:val="04A0" w:firstRow="1" w:lastRow="0" w:firstColumn="1" w:lastColumn="0" w:noHBand="0" w:noVBand="1"/>
      </w:tblPr>
      <w:tblGrid>
        <w:gridCol w:w="9962"/>
      </w:tblGrid>
      <w:tr w:rsidR="00CE6BA9" w14:paraId="296F9B08" w14:textId="77777777" w:rsidTr="00CE6BA9">
        <w:tc>
          <w:tcPr>
            <w:tcW w:w="9962" w:type="dxa"/>
          </w:tcPr>
          <w:p w14:paraId="2BF32217" w14:textId="4FA9A06A" w:rsidR="00CE6BA9" w:rsidRDefault="00EC174A" w:rsidP="00CE6BA9">
            <w:pPr>
              <w:pStyle w:val="Default"/>
              <w:jc w:val="both"/>
              <w:rPr>
                <w:rFonts w:ascii="Arial" w:hAnsi="Arial" w:cs="Arial"/>
                <w:sz w:val="22"/>
                <w:szCs w:val="22"/>
              </w:rPr>
            </w:pPr>
            <w:r>
              <w:rPr>
                <w:rFonts w:ascii="Arial" w:hAnsi="Arial" w:cs="Arial"/>
                <w:sz w:val="22"/>
                <w:szCs w:val="22"/>
              </w:rPr>
              <w:t xml:space="preserve">Cada cuatro días  </w:t>
            </w:r>
            <w:r w:rsidR="00D63207">
              <w:rPr>
                <w:rFonts w:ascii="Arial" w:hAnsi="Arial" w:cs="Arial"/>
                <w:sz w:val="22"/>
                <w:szCs w:val="22"/>
              </w:rPr>
              <w:t xml:space="preserve"> horario </w:t>
            </w:r>
            <w:r>
              <w:rPr>
                <w:rFonts w:ascii="Arial" w:hAnsi="Arial" w:cs="Arial"/>
                <w:sz w:val="22"/>
                <w:szCs w:val="22"/>
              </w:rPr>
              <w:t xml:space="preserve">15:00 a 7:00 hrs,   sábados domingos y festivos 8:00-8:00 </w:t>
            </w:r>
          </w:p>
        </w:tc>
      </w:tr>
    </w:tbl>
    <w:p w14:paraId="2E16CD4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A.10.10 Interpretación de estudios:</w:t>
      </w:r>
    </w:p>
    <w:tbl>
      <w:tblPr>
        <w:tblStyle w:val="Tablaconcuadrcula"/>
        <w:tblW w:w="0" w:type="auto"/>
        <w:tblLook w:val="04A0" w:firstRow="1" w:lastRow="0" w:firstColumn="1" w:lastColumn="0" w:noHBand="0" w:noVBand="1"/>
      </w:tblPr>
      <w:tblGrid>
        <w:gridCol w:w="9962"/>
      </w:tblGrid>
      <w:tr w:rsidR="00CE6BA9" w14:paraId="1683526D" w14:textId="77777777" w:rsidTr="00CE6BA9">
        <w:tc>
          <w:tcPr>
            <w:tcW w:w="9962" w:type="dxa"/>
          </w:tcPr>
          <w:p w14:paraId="399B511B" w14:textId="1AF6AA4D" w:rsidR="00CE6BA9" w:rsidRDefault="00EC174A" w:rsidP="00CE6BA9">
            <w:pPr>
              <w:pStyle w:val="Default"/>
              <w:jc w:val="both"/>
              <w:rPr>
                <w:rFonts w:ascii="Arial" w:hAnsi="Arial" w:cs="Arial"/>
                <w:sz w:val="22"/>
                <w:szCs w:val="22"/>
              </w:rPr>
            </w:pPr>
            <w:r>
              <w:rPr>
                <w:rFonts w:ascii="Arial" w:hAnsi="Arial" w:cs="Arial"/>
                <w:sz w:val="22"/>
                <w:szCs w:val="22"/>
              </w:rPr>
              <w:t>Recepción y entrega de paciente, visita médica y guardia</w:t>
            </w:r>
          </w:p>
        </w:tc>
      </w:tr>
    </w:tbl>
    <w:p w14:paraId="77BC12E1"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A.10.11 Procedimientos diagnósticos y terapéuticos:</w:t>
      </w:r>
    </w:p>
    <w:tbl>
      <w:tblPr>
        <w:tblStyle w:val="Tablaconcuadrcula"/>
        <w:tblW w:w="0" w:type="auto"/>
        <w:tblLook w:val="04A0" w:firstRow="1" w:lastRow="0" w:firstColumn="1" w:lastColumn="0" w:noHBand="0" w:noVBand="1"/>
      </w:tblPr>
      <w:tblGrid>
        <w:gridCol w:w="9962"/>
      </w:tblGrid>
      <w:tr w:rsidR="00CE6BA9" w14:paraId="13FBC18A" w14:textId="77777777" w:rsidTr="00CE6BA9">
        <w:tc>
          <w:tcPr>
            <w:tcW w:w="9962" w:type="dxa"/>
          </w:tcPr>
          <w:p w14:paraId="46FDDC5D" w14:textId="397BE0D8" w:rsidR="00CE6BA9" w:rsidRDefault="00EC174A" w:rsidP="00CE6BA9">
            <w:pPr>
              <w:pStyle w:val="Default"/>
              <w:jc w:val="both"/>
              <w:rPr>
                <w:rFonts w:ascii="Arial" w:hAnsi="Arial" w:cs="Arial"/>
                <w:sz w:val="22"/>
                <w:szCs w:val="22"/>
              </w:rPr>
            </w:pPr>
            <w:r>
              <w:rPr>
                <w:rFonts w:ascii="Arial" w:hAnsi="Arial" w:cs="Arial"/>
                <w:sz w:val="22"/>
                <w:szCs w:val="22"/>
              </w:rPr>
              <w:t>Termina</w:t>
            </w:r>
            <w:r w:rsidR="00D63207">
              <w:rPr>
                <w:rFonts w:ascii="Arial" w:hAnsi="Arial" w:cs="Arial"/>
                <w:sz w:val="22"/>
                <w:szCs w:val="22"/>
              </w:rPr>
              <w:t>n</w:t>
            </w:r>
            <w:r>
              <w:rPr>
                <w:rFonts w:ascii="Arial" w:hAnsi="Arial" w:cs="Arial"/>
                <w:sz w:val="22"/>
                <w:szCs w:val="22"/>
              </w:rPr>
              <w:t>do pase de visita y durante la guardia</w:t>
            </w:r>
          </w:p>
        </w:tc>
      </w:tr>
    </w:tbl>
    <w:p w14:paraId="743E8BC6"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A.10.12 Discusión de diagnósticos:</w:t>
      </w:r>
    </w:p>
    <w:tbl>
      <w:tblPr>
        <w:tblStyle w:val="Tablaconcuadrcula"/>
        <w:tblW w:w="0" w:type="auto"/>
        <w:tblLook w:val="04A0" w:firstRow="1" w:lastRow="0" w:firstColumn="1" w:lastColumn="0" w:noHBand="0" w:noVBand="1"/>
      </w:tblPr>
      <w:tblGrid>
        <w:gridCol w:w="9962"/>
      </w:tblGrid>
      <w:tr w:rsidR="00CE6BA9" w14:paraId="7BA90C1C" w14:textId="77777777" w:rsidTr="00CE6BA9">
        <w:tc>
          <w:tcPr>
            <w:tcW w:w="9962" w:type="dxa"/>
          </w:tcPr>
          <w:p w14:paraId="3C3C983C" w14:textId="2AF1C961" w:rsidR="00CE6BA9" w:rsidRDefault="00EC174A" w:rsidP="00CE6BA9">
            <w:pPr>
              <w:pStyle w:val="Default"/>
              <w:jc w:val="both"/>
              <w:rPr>
                <w:rFonts w:ascii="Arial" w:hAnsi="Arial" w:cs="Arial"/>
                <w:sz w:val="22"/>
                <w:szCs w:val="22"/>
              </w:rPr>
            </w:pPr>
            <w:r>
              <w:rPr>
                <w:rFonts w:ascii="Arial" w:hAnsi="Arial" w:cs="Arial"/>
                <w:sz w:val="22"/>
                <w:szCs w:val="22"/>
              </w:rPr>
              <w:t xml:space="preserve">Durante pase de visita, y guardia </w:t>
            </w:r>
          </w:p>
        </w:tc>
      </w:tr>
    </w:tbl>
    <w:p w14:paraId="1560EEE4"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A.10.13.1 Revisión de casos clínicos:</w:t>
      </w:r>
    </w:p>
    <w:tbl>
      <w:tblPr>
        <w:tblStyle w:val="Tablaconcuadrcula"/>
        <w:tblW w:w="0" w:type="auto"/>
        <w:tblLook w:val="04A0" w:firstRow="1" w:lastRow="0" w:firstColumn="1" w:lastColumn="0" w:noHBand="0" w:noVBand="1"/>
      </w:tblPr>
      <w:tblGrid>
        <w:gridCol w:w="9962"/>
      </w:tblGrid>
      <w:tr w:rsidR="00CE6BA9" w14:paraId="58CCBA11" w14:textId="77777777" w:rsidTr="00CE6BA9">
        <w:tc>
          <w:tcPr>
            <w:tcW w:w="9962" w:type="dxa"/>
          </w:tcPr>
          <w:p w14:paraId="1F4297F8" w14:textId="6E1E3605" w:rsidR="00CE6BA9" w:rsidRDefault="00EC174A" w:rsidP="00CE6BA9">
            <w:pPr>
              <w:pStyle w:val="Default"/>
              <w:jc w:val="both"/>
              <w:rPr>
                <w:rFonts w:ascii="Arial" w:hAnsi="Arial" w:cs="Arial"/>
                <w:sz w:val="22"/>
                <w:szCs w:val="22"/>
              </w:rPr>
            </w:pPr>
            <w:r>
              <w:rPr>
                <w:rFonts w:ascii="Arial" w:hAnsi="Arial" w:cs="Arial"/>
                <w:sz w:val="22"/>
                <w:szCs w:val="22"/>
              </w:rPr>
              <w:t xml:space="preserve">Jueves </w:t>
            </w:r>
          </w:p>
        </w:tc>
      </w:tr>
    </w:tbl>
    <w:p w14:paraId="1FFAA5ED"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A.10.13.2 Sesiones Monográficas:</w:t>
      </w:r>
    </w:p>
    <w:tbl>
      <w:tblPr>
        <w:tblStyle w:val="Tablaconcuadrcula"/>
        <w:tblW w:w="0" w:type="auto"/>
        <w:tblLook w:val="04A0" w:firstRow="1" w:lastRow="0" w:firstColumn="1" w:lastColumn="0" w:noHBand="0" w:noVBand="1"/>
      </w:tblPr>
      <w:tblGrid>
        <w:gridCol w:w="9962"/>
      </w:tblGrid>
      <w:tr w:rsidR="00CE6BA9" w14:paraId="5F438751" w14:textId="77777777" w:rsidTr="00CE6BA9">
        <w:tc>
          <w:tcPr>
            <w:tcW w:w="9962" w:type="dxa"/>
          </w:tcPr>
          <w:p w14:paraId="410B0820" w14:textId="180B4119" w:rsidR="00CE6BA9" w:rsidRDefault="00EC174A" w:rsidP="00CE6BA9">
            <w:pPr>
              <w:pStyle w:val="Default"/>
              <w:jc w:val="both"/>
              <w:rPr>
                <w:rFonts w:ascii="Arial" w:hAnsi="Arial" w:cs="Arial"/>
                <w:sz w:val="22"/>
                <w:szCs w:val="22"/>
              </w:rPr>
            </w:pPr>
            <w:r>
              <w:rPr>
                <w:rFonts w:ascii="Arial" w:hAnsi="Arial" w:cs="Arial"/>
                <w:sz w:val="22"/>
                <w:szCs w:val="22"/>
              </w:rPr>
              <w:t>lunes</w:t>
            </w:r>
          </w:p>
        </w:tc>
      </w:tr>
    </w:tbl>
    <w:p w14:paraId="4726EF1A"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A.10.13.3 Sesiones bibliográficas:</w:t>
      </w:r>
    </w:p>
    <w:tbl>
      <w:tblPr>
        <w:tblStyle w:val="Tablaconcuadrcula"/>
        <w:tblW w:w="0" w:type="auto"/>
        <w:tblLook w:val="04A0" w:firstRow="1" w:lastRow="0" w:firstColumn="1" w:lastColumn="0" w:noHBand="0" w:noVBand="1"/>
      </w:tblPr>
      <w:tblGrid>
        <w:gridCol w:w="9962"/>
      </w:tblGrid>
      <w:tr w:rsidR="00CE6BA9" w14:paraId="0D8A8F47" w14:textId="77777777" w:rsidTr="00CE6BA9">
        <w:tc>
          <w:tcPr>
            <w:tcW w:w="9962" w:type="dxa"/>
          </w:tcPr>
          <w:p w14:paraId="3CAB2A82" w14:textId="02CD297D" w:rsidR="00CE6BA9" w:rsidRDefault="00EC174A" w:rsidP="00CE6BA9">
            <w:pPr>
              <w:pStyle w:val="Default"/>
              <w:jc w:val="both"/>
              <w:rPr>
                <w:rFonts w:ascii="Arial" w:hAnsi="Arial" w:cs="Arial"/>
                <w:sz w:val="22"/>
                <w:szCs w:val="22"/>
              </w:rPr>
            </w:pPr>
            <w:r>
              <w:rPr>
                <w:rFonts w:ascii="Arial" w:hAnsi="Arial" w:cs="Arial"/>
                <w:sz w:val="22"/>
                <w:szCs w:val="22"/>
              </w:rPr>
              <w:t>lunes</w:t>
            </w:r>
          </w:p>
        </w:tc>
      </w:tr>
    </w:tbl>
    <w:p w14:paraId="32DF2EA5" w14:textId="77777777" w:rsidR="00CE6BA9" w:rsidRPr="005B61A2" w:rsidRDefault="00CE6BA9" w:rsidP="00CE6BA9">
      <w:pPr>
        <w:spacing w:after="0" w:line="240" w:lineRule="auto"/>
        <w:rPr>
          <w:rFonts w:ascii="Arial" w:hAnsi="Arial" w:cs="Arial"/>
          <w:b/>
          <w:bCs/>
        </w:rPr>
      </w:pPr>
      <w:r w:rsidRPr="005B61A2">
        <w:rPr>
          <w:rFonts w:ascii="Arial" w:hAnsi="Arial" w:cs="Arial"/>
          <w:b/>
          <w:bCs/>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14:paraId="0740B199" w14:textId="77777777" w:rsidTr="00CE6BA9">
        <w:tc>
          <w:tcPr>
            <w:tcW w:w="9962" w:type="dxa"/>
          </w:tcPr>
          <w:p w14:paraId="17A7464D" w14:textId="48250735" w:rsidR="00CE6BA9" w:rsidRDefault="001B6137" w:rsidP="00CE6BA9">
            <w:pPr>
              <w:pStyle w:val="Default"/>
              <w:jc w:val="both"/>
              <w:rPr>
                <w:rFonts w:ascii="Arial" w:hAnsi="Arial" w:cs="Arial"/>
                <w:sz w:val="22"/>
                <w:szCs w:val="22"/>
              </w:rPr>
            </w:pPr>
            <w:r>
              <w:rPr>
                <w:rFonts w:ascii="Arial" w:hAnsi="Arial" w:cs="Arial"/>
                <w:sz w:val="22"/>
                <w:szCs w:val="22"/>
              </w:rPr>
              <w:lastRenderedPageBreak/>
              <w:t>Guías</w:t>
            </w:r>
            <w:r w:rsidR="00EC174A">
              <w:rPr>
                <w:rFonts w:ascii="Arial" w:hAnsi="Arial" w:cs="Arial"/>
                <w:sz w:val="22"/>
                <w:szCs w:val="22"/>
              </w:rPr>
              <w:t xml:space="preserve"> diagnosticas durante pase de visita clínica,  debates durante discusión de caso clínico</w:t>
            </w:r>
            <w:r>
              <w:rPr>
                <w:rFonts w:ascii="Arial" w:hAnsi="Arial" w:cs="Arial"/>
                <w:sz w:val="22"/>
                <w:szCs w:val="22"/>
              </w:rPr>
              <w:t xml:space="preserve"> y en pacientes complicado ,</w:t>
            </w:r>
            <w:r w:rsidR="00EC174A">
              <w:rPr>
                <w:rFonts w:ascii="Arial" w:hAnsi="Arial" w:cs="Arial"/>
                <w:sz w:val="22"/>
                <w:szCs w:val="22"/>
              </w:rPr>
              <w:t xml:space="preserve"> </w:t>
            </w:r>
            <w:r>
              <w:rPr>
                <w:rFonts w:ascii="Arial" w:hAnsi="Arial" w:cs="Arial"/>
                <w:sz w:val="22"/>
                <w:szCs w:val="22"/>
              </w:rPr>
              <w:t xml:space="preserve">talleres diagnósticos una vez a la semana </w:t>
            </w:r>
            <w:r w:rsidR="00EC174A">
              <w:rPr>
                <w:rFonts w:ascii="Arial" w:hAnsi="Arial" w:cs="Arial"/>
                <w:sz w:val="22"/>
                <w:szCs w:val="22"/>
              </w:rPr>
              <w:t xml:space="preserve"> </w:t>
            </w:r>
          </w:p>
        </w:tc>
      </w:tr>
    </w:tbl>
    <w:p w14:paraId="0B3182EB" w14:textId="77777777" w:rsidR="00440BED" w:rsidRDefault="00440BED" w:rsidP="00CE6BA9">
      <w:pPr>
        <w:spacing w:after="0" w:line="240" w:lineRule="auto"/>
        <w:rPr>
          <w:rFonts w:ascii="Arial" w:hAnsi="Arial" w:cs="Arial"/>
          <w:b/>
          <w:bCs/>
        </w:rPr>
      </w:pPr>
    </w:p>
    <w:p w14:paraId="177269AE" w14:textId="608937E0"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A.10.13.5. Sesión terapéutica: </w:t>
      </w:r>
    </w:p>
    <w:tbl>
      <w:tblPr>
        <w:tblStyle w:val="Tablaconcuadrcula"/>
        <w:tblW w:w="0" w:type="auto"/>
        <w:tblLook w:val="04A0" w:firstRow="1" w:lastRow="0" w:firstColumn="1" w:lastColumn="0" w:noHBand="0" w:noVBand="1"/>
      </w:tblPr>
      <w:tblGrid>
        <w:gridCol w:w="9962"/>
      </w:tblGrid>
      <w:tr w:rsidR="00CE6BA9" w14:paraId="67349CBA" w14:textId="77777777" w:rsidTr="00CE6BA9">
        <w:tc>
          <w:tcPr>
            <w:tcW w:w="9962" w:type="dxa"/>
          </w:tcPr>
          <w:p w14:paraId="7007682E" w14:textId="161AE508" w:rsidR="00CE6BA9" w:rsidRDefault="001B6137" w:rsidP="00CE6BA9">
            <w:pPr>
              <w:rPr>
                <w:rFonts w:ascii="Arial" w:hAnsi="Arial" w:cs="Arial"/>
                <w:b/>
                <w:bCs/>
              </w:rPr>
            </w:pPr>
            <w:r>
              <w:rPr>
                <w:rFonts w:ascii="Arial" w:hAnsi="Arial" w:cs="Arial"/>
                <w:b/>
                <w:bCs/>
              </w:rPr>
              <w:t xml:space="preserve">Una vez a la semana en casos complicados </w:t>
            </w:r>
          </w:p>
        </w:tc>
      </w:tr>
    </w:tbl>
    <w:p w14:paraId="05CF4CA4"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A.10.13.6 Sesiones departamentales: </w:t>
      </w:r>
    </w:p>
    <w:tbl>
      <w:tblPr>
        <w:tblStyle w:val="Tablaconcuadrcula"/>
        <w:tblW w:w="0" w:type="auto"/>
        <w:tblLook w:val="04A0" w:firstRow="1" w:lastRow="0" w:firstColumn="1" w:lastColumn="0" w:noHBand="0" w:noVBand="1"/>
      </w:tblPr>
      <w:tblGrid>
        <w:gridCol w:w="9962"/>
      </w:tblGrid>
      <w:tr w:rsidR="00CE6BA9" w14:paraId="4B089A16" w14:textId="77777777" w:rsidTr="00CE6BA9">
        <w:tc>
          <w:tcPr>
            <w:tcW w:w="9962" w:type="dxa"/>
          </w:tcPr>
          <w:p w14:paraId="686D7AB0" w14:textId="6D6CD27F" w:rsidR="00CE6BA9" w:rsidRDefault="001B6137" w:rsidP="00CE6BA9">
            <w:pPr>
              <w:rPr>
                <w:rFonts w:ascii="Arial" w:hAnsi="Arial" w:cs="Arial"/>
                <w:b/>
                <w:bCs/>
              </w:rPr>
            </w:pPr>
            <w:r>
              <w:rPr>
                <w:rFonts w:ascii="Arial" w:hAnsi="Arial" w:cs="Arial"/>
                <w:b/>
                <w:bCs/>
              </w:rPr>
              <w:t>El último jueves del mes</w:t>
            </w:r>
          </w:p>
        </w:tc>
      </w:tr>
    </w:tbl>
    <w:p w14:paraId="2137E05F"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A.10.13.7 </w:t>
      </w:r>
      <w:r w:rsidRPr="005B61A2">
        <w:rPr>
          <w:rFonts w:ascii="Arial" w:hAnsi="Arial" w:cs="Arial"/>
          <w:b/>
          <w:bCs/>
          <w:iCs/>
        </w:rPr>
        <w:t>Sesiones generales:</w:t>
      </w:r>
    </w:p>
    <w:tbl>
      <w:tblPr>
        <w:tblStyle w:val="Tablaconcuadrcula"/>
        <w:tblW w:w="0" w:type="auto"/>
        <w:tblLook w:val="04A0" w:firstRow="1" w:lastRow="0" w:firstColumn="1" w:lastColumn="0" w:noHBand="0" w:noVBand="1"/>
      </w:tblPr>
      <w:tblGrid>
        <w:gridCol w:w="9962"/>
      </w:tblGrid>
      <w:tr w:rsidR="00CE6BA9" w14:paraId="01BE383E" w14:textId="77777777" w:rsidTr="00CE6BA9">
        <w:tc>
          <w:tcPr>
            <w:tcW w:w="9962" w:type="dxa"/>
          </w:tcPr>
          <w:p w14:paraId="240C2A44" w14:textId="2425DF46" w:rsidR="00CE6BA9" w:rsidRDefault="001B6137" w:rsidP="00CE6BA9">
            <w:pPr>
              <w:rPr>
                <w:rFonts w:ascii="Arial" w:hAnsi="Arial" w:cs="Arial"/>
                <w:b/>
                <w:bCs/>
              </w:rPr>
            </w:pPr>
            <w:r>
              <w:rPr>
                <w:rFonts w:ascii="Arial" w:hAnsi="Arial" w:cs="Arial"/>
                <w:b/>
                <w:bCs/>
              </w:rPr>
              <w:t>Todos los miércoles en el auditorio 8:00-9:00</w:t>
            </w:r>
          </w:p>
        </w:tc>
      </w:tr>
    </w:tbl>
    <w:p w14:paraId="3402D3EA" w14:textId="77777777" w:rsidR="00CE6BA9" w:rsidRPr="005B61A2" w:rsidRDefault="00CE6BA9" w:rsidP="00CE6BA9">
      <w:pPr>
        <w:spacing w:after="0" w:line="240" w:lineRule="auto"/>
        <w:rPr>
          <w:rFonts w:ascii="Arial" w:hAnsi="Arial" w:cs="Arial"/>
          <w:b/>
          <w:bCs/>
        </w:rPr>
      </w:pPr>
      <w:r w:rsidRPr="005B61A2">
        <w:rPr>
          <w:rFonts w:ascii="Arial" w:hAnsi="Arial" w:cs="Arial"/>
          <w:b/>
          <w:bCs/>
        </w:rPr>
        <w:t xml:space="preserve">A.10.13.8 </w:t>
      </w:r>
      <w:r w:rsidRPr="005B61A2">
        <w:rPr>
          <w:rFonts w:ascii="Arial" w:hAnsi="Arial" w:cs="Arial"/>
          <w:b/>
          <w:bCs/>
          <w:iCs/>
        </w:rPr>
        <w:t>Otras actividades:</w:t>
      </w:r>
      <w:r w:rsidRPr="005B61A2">
        <w:rPr>
          <w:rFonts w:ascii="Arial" w:hAnsi="Arial" w:cs="Arial"/>
          <w:b/>
          <w:bCs/>
          <w:i/>
          <w:iCs/>
        </w:rPr>
        <w:t xml:space="preserve"> </w:t>
      </w:r>
    </w:p>
    <w:tbl>
      <w:tblPr>
        <w:tblStyle w:val="Tablaconcuadrcula"/>
        <w:tblW w:w="0" w:type="auto"/>
        <w:tblLook w:val="04A0" w:firstRow="1" w:lastRow="0" w:firstColumn="1" w:lastColumn="0" w:noHBand="0" w:noVBand="1"/>
      </w:tblPr>
      <w:tblGrid>
        <w:gridCol w:w="9962"/>
      </w:tblGrid>
      <w:tr w:rsidR="00CE6BA9" w14:paraId="48EC2CA5" w14:textId="77777777" w:rsidTr="00CE6BA9">
        <w:tc>
          <w:tcPr>
            <w:tcW w:w="9962" w:type="dxa"/>
          </w:tcPr>
          <w:p w14:paraId="79804536" w14:textId="6FB4E29E" w:rsidR="00CE6BA9" w:rsidRDefault="001B6137" w:rsidP="00CE6BA9">
            <w:pPr>
              <w:rPr>
                <w:rFonts w:ascii="Arial" w:hAnsi="Arial" w:cs="Arial"/>
                <w:b/>
                <w:bCs/>
              </w:rPr>
            </w:pPr>
            <w:r>
              <w:rPr>
                <w:rFonts w:ascii="Arial" w:hAnsi="Arial" w:cs="Arial"/>
                <w:b/>
                <w:bCs/>
              </w:rPr>
              <w:t xml:space="preserve">Capacitación y adiestramiento </w:t>
            </w:r>
            <w:r w:rsidR="00EA6B16">
              <w:rPr>
                <w:rFonts w:ascii="Arial" w:hAnsi="Arial" w:cs="Arial"/>
                <w:b/>
                <w:bCs/>
              </w:rPr>
              <w:t>continuo</w:t>
            </w:r>
            <w:r>
              <w:rPr>
                <w:rFonts w:ascii="Arial" w:hAnsi="Arial" w:cs="Arial"/>
                <w:b/>
                <w:bCs/>
              </w:rPr>
              <w:t xml:space="preserve"> en cursos fuera del hospital se realiza programación de acuerdo a actividades y grado de residentes.</w:t>
            </w:r>
          </w:p>
        </w:tc>
      </w:tr>
    </w:tbl>
    <w:p w14:paraId="52CF0BCB" w14:textId="77777777" w:rsidR="00CE6BA9" w:rsidRDefault="00CE6BA9" w:rsidP="009A4924">
      <w:pPr>
        <w:jc w:val="both"/>
        <w:rPr>
          <w:rFonts w:ascii="Arial" w:hAnsi="Arial" w:cs="Arial"/>
          <w:b/>
          <w:bCs/>
        </w:rPr>
      </w:pPr>
    </w:p>
    <w:p w14:paraId="3DC6ABAA" w14:textId="00D05164" w:rsidR="00C956D7" w:rsidRPr="005B61A2" w:rsidRDefault="000014FD" w:rsidP="009A4924">
      <w:pPr>
        <w:jc w:val="both"/>
        <w:rPr>
          <w:rFonts w:ascii="Arial" w:hAnsi="Arial" w:cs="Arial"/>
          <w:bCs/>
        </w:rPr>
      </w:pPr>
      <w:r w:rsidRPr="005B61A2">
        <w:rPr>
          <w:rFonts w:ascii="Arial" w:hAnsi="Arial" w:cs="Arial"/>
          <w:b/>
          <w:bCs/>
        </w:rPr>
        <w:t>A.11</w:t>
      </w:r>
      <w:r w:rsidR="00FB0E66" w:rsidRPr="005B61A2">
        <w:rPr>
          <w:rFonts w:ascii="Arial" w:hAnsi="Arial" w:cs="Arial"/>
          <w:b/>
          <w:bCs/>
        </w:rPr>
        <w:t xml:space="preserve"> Actividades y objetivos por servicio, intra y extrahospitalarias</w:t>
      </w:r>
      <w:r w:rsidR="00B96838" w:rsidRPr="005B61A2">
        <w:rPr>
          <w:rFonts w:ascii="Arial" w:hAnsi="Arial" w:cs="Arial"/>
          <w:b/>
          <w:bCs/>
        </w:rPr>
        <w:t xml:space="preserve">. </w:t>
      </w:r>
      <w:r w:rsidR="00B96838" w:rsidRPr="005B61A2">
        <w:rPr>
          <w:rFonts w:ascii="Arial" w:eastAsia="Times New Roman" w:hAnsi="Arial" w:cs="Arial"/>
          <w:color w:val="000000"/>
        </w:rPr>
        <w:t>Actividades clínicas que se realizan en los diferentes servicios hospitalarios y de consulta externa por los que rota el médico residente y que están relacionadas con los objetivos cognoscitivos a alcanzar, con las destrezas y actitudes a desarrollar</w:t>
      </w:r>
      <w:r w:rsidR="00007DB7" w:rsidRPr="005B61A2">
        <w:rPr>
          <w:rFonts w:ascii="Arial" w:hAnsi="Arial" w:cs="Arial"/>
          <w:b/>
          <w:bCs/>
        </w:rPr>
        <w:t xml:space="preserve"> </w:t>
      </w:r>
      <w:r w:rsidR="00007DB7" w:rsidRPr="005B61A2">
        <w:rPr>
          <w:rFonts w:ascii="Arial" w:hAnsi="Arial" w:cs="Arial"/>
          <w:bCs/>
        </w:rPr>
        <w:t>(</w:t>
      </w:r>
      <w:r w:rsidR="00B96838" w:rsidRPr="005B61A2">
        <w:rPr>
          <w:rFonts w:ascii="Arial" w:hAnsi="Arial" w:cs="Arial"/>
          <w:bCs/>
        </w:rPr>
        <w:t>realizar</w:t>
      </w:r>
      <w:r w:rsidR="00007DB7" w:rsidRPr="005B61A2">
        <w:rPr>
          <w:rFonts w:ascii="Arial" w:hAnsi="Arial" w:cs="Arial"/>
          <w:bCs/>
        </w:rPr>
        <w:t xml:space="preserve"> un cuadro por cada servicio)</w:t>
      </w:r>
      <w:r w:rsidR="00B96838" w:rsidRPr="005B61A2">
        <w:rPr>
          <w:rFonts w:ascii="Arial" w:hAnsi="Arial" w:cs="Arial"/>
          <w:bCs/>
        </w:rPr>
        <w:t>:</w:t>
      </w:r>
    </w:p>
    <w:p w14:paraId="3C8134B2" w14:textId="734E85B9" w:rsidR="00262647" w:rsidRDefault="000014FD" w:rsidP="009A4924">
      <w:pPr>
        <w:jc w:val="both"/>
        <w:rPr>
          <w:rFonts w:ascii="Arial" w:hAnsi="Arial" w:cs="Arial"/>
          <w:bCs/>
        </w:rPr>
      </w:pPr>
      <w:r w:rsidRPr="005B61A2">
        <w:rPr>
          <w:rFonts w:ascii="Arial" w:hAnsi="Arial" w:cs="Arial"/>
          <w:bCs/>
        </w:rPr>
        <w:t>Cuadro de identificación del servicio:</w:t>
      </w:r>
    </w:p>
    <w:tbl>
      <w:tblPr>
        <w:tblStyle w:val="Tablaconcuadrcula"/>
        <w:tblW w:w="10343" w:type="dxa"/>
        <w:tblLook w:val="04A0" w:firstRow="1" w:lastRow="0" w:firstColumn="1" w:lastColumn="0" w:noHBand="0" w:noVBand="1"/>
      </w:tblPr>
      <w:tblGrid>
        <w:gridCol w:w="2541"/>
        <w:gridCol w:w="2541"/>
        <w:gridCol w:w="2541"/>
        <w:gridCol w:w="2720"/>
      </w:tblGrid>
      <w:tr w:rsidR="00ED448F" w14:paraId="1D03A81A" w14:textId="77777777" w:rsidTr="00ED448F">
        <w:tc>
          <w:tcPr>
            <w:tcW w:w="2541" w:type="dxa"/>
          </w:tcPr>
          <w:p w14:paraId="158DA436" w14:textId="77777777" w:rsidR="00ED448F" w:rsidRPr="005B61A2" w:rsidRDefault="00ED448F" w:rsidP="00ED448F">
            <w:pPr>
              <w:rPr>
                <w:rFonts w:ascii="Arial" w:hAnsi="Arial" w:cs="Arial"/>
              </w:rPr>
            </w:pPr>
            <w:r w:rsidRPr="005B61A2">
              <w:rPr>
                <w:rFonts w:ascii="Arial" w:hAnsi="Arial" w:cs="Arial"/>
              </w:rPr>
              <w:t>Hospital:</w:t>
            </w:r>
          </w:p>
          <w:p w14:paraId="75E16AC7" w14:textId="718A0A74" w:rsidR="00ED448F" w:rsidRPr="005B61A2" w:rsidRDefault="001B6137" w:rsidP="00ED448F">
            <w:pPr>
              <w:rPr>
                <w:rFonts w:ascii="Arial" w:hAnsi="Arial" w:cs="Arial"/>
                <w:b/>
                <w:bCs/>
              </w:rPr>
            </w:pPr>
            <w:r>
              <w:rPr>
                <w:rFonts w:ascii="Arial" w:hAnsi="Arial" w:cs="Arial"/>
                <w:b/>
                <w:bCs/>
              </w:rPr>
              <w:t>REG GRAL IGNACIO ZARAGOZA ISSSTE</w:t>
            </w:r>
          </w:p>
          <w:p w14:paraId="287154F7" w14:textId="77777777" w:rsidR="00ED448F" w:rsidRDefault="00ED448F" w:rsidP="009A4924">
            <w:pPr>
              <w:jc w:val="both"/>
              <w:rPr>
                <w:rFonts w:ascii="Arial" w:hAnsi="Arial" w:cs="Arial"/>
                <w:bCs/>
              </w:rPr>
            </w:pPr>
          </w:p>
        </w:tc>
        <w:tc>
          <w:tcPr>
            <w:tcW w:w="2541" w:type="dxa"/>
          </w:tcPr>
          <w:p w14:paraId="7D31613C" w14:textId="1998BEBA" w:rsidR="00ED448F" w:rsidRPr="005B61A2" w:rsidRDefault="00ED448F" w:rsidP="00ED448F">
            <w:pPr>
              <w:rPr>
                <w:rFonts w:ascii="Arial" w:hAnsi="Arial" w:cs="Arial"/>
              </w:rPr>
            </w:pPr>
            <w:r w:rsidRPr="005B61A2">
              <w:rPr>
                <w:rFonts w:ascii="Arial" w:hAnsi="Arial" w:cs="Arial"/>
              </w:rPr>
              <w:t>Servicio:</w:t>
            </w:r>
            <w:r w:rsidR="00376538">
              <w:rPr>
                <w:rFonts w:ascii="Arial" w:hAnsi="Arial" w:cs="Arial"/>
              </w:rPr>
              <w:t xml:space="preserve"> UCIN</w:t>
            </w:r>
          </w:p>
          <w:p w14:paraId="1ED545B3" w14:textId="32A601CD" w:rsidR="00ED448F" w:rsidRDefault="00ED448F" w:rsidP="00ED448F">
            <w:pPr>
              <w:jc w:val="both"/>
              <w:rPr>
                <w:rFonts w:ascii="Arial" w:hAnsi="Arial" w:cs="Arial"/>
                <w:bCs/>
              </w:rPr>
            </w:pPr>
          </w:p>
        </w:tc>
        <w:tc>
          <w:tcPr>
            <w:tcW w:w="2541" w:type="dxa"/>
          </w:tcPr>
          <w:p w14:paraId="5890AFB2" w14:textId="77777777" w:rsidR="00ED448F" w:rsidRPr="005B61A2" w:rsidRDefault="00ED448F" w:rsidP="00ED448F">
            <w:pPr>
              <w:rPr>
                <w:rFonts w:ascii="Arial" w:hAnsi="Arial" w:cs="Arial"/>
              </w:rPr>
            </w:pPr>
            <w:r w:rsidRPr="005B61A2">
              <w:rPr>
                <w:rFonts w:ascii="Arial" w:hAnsi="Arial" w:cs="Arial"/>
              </w:rPr>
              <w:t>Fechas de rotación:</w:t>
            </w:r>
          </w:p>
          <w:p w14:paraId="76DF9FD1" w14:textId="54A67E94" w:rsidR="00ED448F" w:rsidRDefault="001C4396" w:rsidP="00ED448F">
            <w:pPr>
              <w:jc w:val="both"/>
              <w:rPr>
                <w:rFonts w:ascii="Arial" w:hAnsi="Arial" w:cs="Arial"/>
                <w:bCs/>
              </w:rPr>
            </w:pPr>
            <w:r>
              <w:rPr>
                <w:rFonts w:ascii="Arial" w:hAnsi="Arial" w:cs="Arial"/>
                <w:b/>
                <w:bCs/>
              </w:rPr>
              <w:t>ANUAL</w:t>
            </w:r>
          </w:p>
        </w:tc>
        <w:tc>
          <w:tcPr>
            <w:tcW w:w="2720" w:type="dxa"/>
          </w:tcPr>
          <w:p w14:paraId="2E59B588" w14:textId="77777777" w:rsidR="00ED448F" w:rsidRPr="005B61A2" w:rsidRDefault="00ED448F" w:rsidP="00ED448F">
            <w:pPr>
              <w:rPr>
                <w:rFonts w:ascii="Arial" w:hAnsi="Arial" w:cs="Arial"/>
              </w:rPr>
            </w:pPr>
            <w:r w:rsidRPr="005B61A2">
              <w:rPr>
                <w:rFonts w:ascii="Arial" w:hAnsi="Arial" w:cs="Arial"/>
              </w:rPr>
              <w:t>Profesor responsable:</w:t>
            </w:r>
          </w:p>
          <w:p w14:paraId="7C03132D" w14:textId="4295E3E5" w:rsidR="00ED448F" w:rsidRDefault="00ED448F" w:rsidP="00ED448F">
            <w:pPr>
              <w:jc w:val="both"/>
              <w:rPr>
                <w:rFonts w:ascii="Arial" w:hAnsi="Arial" w:cs="Arial"/>
                <w:bCs/>
              </w:rPr>
            </w:pPr>
            <w:r w:rsidRPr="005B61A2">
              <w:rPr>
                <w:rFonts w:ascii="Arial" w:hAnsi="Arial" w:cs="Arial"/>
                <w:b/>
                <w:bCs/>
              </w:rPr>
              <w:t>____________________</w:t>
            </w:r>
          </w:p>
        </w:tc>
      </w:tr>
      <w:tr w:rsidR="00ED448F" w14:paraId="5E5B7EBA" w14:textId="77777777" w:rsidTr="00ED448F">
        <w:tc>
          <w:tcPr>
            <w:tcW w:w="2541" w:type="dxa"/>
          </w:tcPr>
          <w:p w14:paraId="30549F93" w14:textId="6D82EF01" w:rsidR="00ED448F" w:rsidRDefault="00ED448F" w:rsidP="009A4924">
            <w:pPr>
              <w:jc w:val="both"/>
              <w:rPr>
                <w:rFonts w:ascii="Arial" w:hAnsi="Arial" w:cs="Arial"/>
                <w:bCs/>
              </w:rPr>
            </w:pPr>
            <w:r w:rsidRPr="005B61A2">
              <w:rPr>
                <w:rFonts w:ascii="Arial" w:hAnsi="Arial" w:cs="Arial"/>
                <w:b/>
                <w:bCs/>
              </w:rPr>
              <w:t>Objetivo cognoscitivo</w:t>
            </w:r>
          </w:p>
        </w:tc>
        <w:tc>
          <w:tcPr>
            <w:tcW w:w="2541" w:type="dxa"/>
          </w:tcPr>
          <w:p w14:paraId="397A91BC" w14:textId="288062B1" w:rsidR="00ED448F" w:rsidRDefault="00ED448F" w:rsidP="009A4924">
            <w:pPr>
              <w:jc w:val="both"/>
              <w:rPr>
                <w:rFonts w:ascii="Arial" w:hAnsi="Arial" w:cs="Arial"/>
                <w:bCs/>
              </w:rPr>
            </w:pPr>
            <w:r w:rsidRPr="005B61A2">
              <w:rPr>
                <w:rFonts w:ascii="Arial" w:hAnsi="Arial" w:cs="Arial"/>
                <w:b/>
                <w:bCs/>
              </w:rPr>
              <w:t>Destrezas clínicas a desarrollar</w:t>
            </w:r>
          </w:p>
        </w:tc>
        <w:tc>
          <w:tcPr>
            <w:tcW w:w="5261" w:type="dxa"/>
            <w:gridSpan w:val="2"/>
          </w:tcPr>
          <w:p w14:paraId="5CB31C8F" w14:textId="33731D66" w:rsidR="00ED448F" w:rsidRDefault="00ED448F" w:rsidP="009A4924">
            <w:pPr>
              <w:jc w:val="both"/>
              <w:rPr>
                <w:rFonts w:ascii="Arial" w:hAnsi="Arial" w:cs="Arial"/>
                <w:bCs/>
              </w:rPr>
            </w:pPr>
            <w:r w:rsidRPr="005B61A2">
              <w:rPr>
                <w:rFonts w:ascii="Arial" w:hAnsi="Arial" w:cs="Arial"/>
                <w:b/>
                <w:bCs/>
              </w:rPr>
              <w:t>Actividades a realizar, relacionadas en orden decreciente de importancia</w:t>
            </w:r>
          </w:p>
        </w:tc>
      </w:tr>
      <w:tr w:rsidR="00ED448F" w14:paraId="16F3113F" w14:textId="77777777" w:rsidTr="00F60AC4">
        <w:tc>
          <w:tcPr>
            <w:tcW w:w="2541" w:type="dxa"/>
          </w:tcPr>
          <w:p w14:paraId="603D042B" w14:textId="0D55D6F9" w:rsidR="00EA6B16" w:rsidRDefault="00376538" w:rsidP="009A4924">
            <w:pPr>
              <w:jc w:val="both"/>
              <w:rPr>
                <w:rFonts w:ascii="Arial" w:hAnsi="Arial" w:cs="Arial"/>
                <w:bCs/>
              </w:rPr>
            </w:pPr>
            <w:r>
              <w:rPr>
                <w:rFonts w:ascii="Arial" w:hAnsi="Arial" w:cs="Arial"/>
                <w:bCs/>
              </w:rPr>
              <w:t xml:space="preserve">Conocer y comprender  la fisiopatología del paciente grave de acuerdo a su enfermedad. Aplicar el tratamiento </w:t>
            </w:r>
            <w:r w:rsidR="00EA6B16">
              <w:rPr>
                <w:rFonts w:ascii="Arial" w:hAnsi="Arial" w:cs="Arial"/>
                <w:bCs/>
              </w:rPr>
              <w:t>y manejo oportuno en terapia neonatal</w:t>
            </w:r>
          </w:p>
          <w:p w14:paraId="4FAE46FE" w14:textId="77777777" w:rsidR="00EA6B16" w:rsidRDefault="00EA6B16" w:rsidP="009A4924">
            <w:pPr>
              <w:jc w:val="both"/>
              <w:rPr>
                <w:rFonts w:ascii="Arial" w:hAnsi="Arial" w:cs="Arial"/>
                <w:bCs/>
              </w:rPr>
            </w:pPr>
            <w:r>
              <w:rPr>
                <w:rFonts w:ascii="Arial" w:hAnsi="Arial" w:cs="Arial"/>
                <w:bCs/>
              </w:rPr>
              <w:t>Conocer manejo del ventiladores y modalidades ventilatorios en el recién nacido</w:t>
            </w:r>
          </w:p>
          <w:p w14:paraId="20022518" w14:textId="6BC04D84" w:rsidR="00EA6B16" w:rsidRDefault="00EA6B16" w:rsidP="009A4924">
            <w:pPr>
              <w:jc w:val="both"/>
              <w:rPr>
                <w:rFonts w:ascii="Arial" w:hAnsi="Arial" w:cs="Arial"/>
                <w:bCs/>
              </w:rPr>
            </w:pPr>
            <w:r>
              <w:rPr>
                <w:rFonts w:ascii="Arial" w:hAnsi="Arial" w:cs="Arial"/>
                <w:bCs/>
              </w:rPr>
              <w:t>Saber interpretar exámenes de laboratorio , gabinete , EEG, ECG, pruebas neurofisiológicas</w:t>
            </w:r>
          </w:p>
          <w:p w14:paraId="77198B2C" w14:textId="7A04AA31" w:rsidR="00ED448F" w:rsidRDefault="00EA6B16" w:rsidP="009A4924">
            <w:pPr>
              <w:jc w:val="both"/>
              <w:rPr>
                <w:rFonts w:ascii="Arial" w:hAnsi="Arial" w:cs="Arial"/>
                <w:bCs/>
              </w:rPr>
            </w:pPr>
            <w:r>
              <w:rPr>
                <w:rFonts w:ascii="Arial" w:hAnsi="Arial" w:cs="Arial"/>
                <w:bCs/>
              </w:rPr>
              <w:t xml:space="preserve"> </w:t>
            </w:r>
            <w:r w:rsidR="00376538">
              <w:rPr>
                <w:rFonts w:ascii="Arial" w:hAnsi="Arial" w:cs="Arial"/>
                <w:bCs/>
              </w:rPr>
              <w:t xml:space="preserve"> </w:t>
            </w:r>
          </w:p>
        </w:tc>
        <w:tc>
          <w:tcPr>
            <w:tcW w:w="2541" w:type="dxa"/>
          </w:tcPr>
          <w:p w14:paraId="7384483C" w14:textId="77777777" w:rsidR="00ED448F" w:rsidRDefault="00376538" w:rsidP="009A4924">
            <w:pPr>
              <w:jc w:val="both"/>
              <w:rPr>
                <w:rFonts w:ascii="Arial" w:hAnsi="Arial" w:cs="Arial"/>
                <w:bCs/>
              </w:rPr>
            </w:pPr>
            <w:r>
              <w:rPr>
                <w:rFonts w:ascii="Arial" w:hAnsi="Arial" w:cs="Arial"/>
                <w:bCs/>
              </w:rPr>
              <w:t>Intubación endotraqueal.</w:t>
            </w:r>
          </w:p>
          <w:p w14:paraId="112CD234" w14:textId="77777777" w:rsidR="00376538" w:rsidRDefault="00376538" w:rsidP="009A4924">
            <w:pPr>
              <w:jc w:val="both"/>
              <w:rPr>
                <w:rFonts w:ascii="Arial" w:hAnsi="Arial" w:cs="Arial"/>
                <w:bCs/>
              </w:rPr>
            </w:pPr>
            <w:r>
              <w:rPr>
                <w:rFonts w:ascii="Arial" w:hAnsi="Arial" w:cs="Arial"/>
                <w:bCs/>
              </w:rPr>
              <w:t>Reanimación cardiopulmonar</w:t>
            </w:r>
          </w:p>
          <w:p w14:paraId="0A88932B" w14:textId="77777777" w:rsidR="00376538" w:rsidRDefault="00376538" w:rsidP="009A4924">
            <w:pPr>
              <w:jc w:val="both"/>
              <w:rPr>
                <w:rFonts w:ascii="Arial" w:hAnsi="Arial" w:cs="Arial"/>
                <w:bCs/>
              </w:rPr>
            </w:pPr>
            <w:r>
              <w:rPr>
                <w:rFonts w:ascii="Arial" w:hAnsi="Arial" w:cs="Arial"/>
                <w:bCs/>
              </w:rPr>
              <w:t xml:space="preserve">Manejo de </w:t>
            </w:r>
            <w:r w:rsidR="001C4396">
              <w:rPr>
                <w:rFonts w:ascii="Arial" w:hAnsi="Arial" w:cs="Arial"/>
                <w:bCs/>
              </w:rPr>
              <w:t>ventiladores, bombas de infusión gasómetro, etc,</w:t>
            </w:r>
          </w:p>
          <w:p w14:paraId="6D1F6F48" w14:textId="77777777" w:rsidR="001C4396" w:rsidRDefault="001C4396" w:rsidP="009A4924">
            <w:pPr>
              <w:jc w:val="both"/>
              <w:rPr>
                <w:rFonts w:ascii="Arial" w:hAnsi="Arial" w:cs="Arial"/>
                <w:bCs/>
              </w:rPr>
            </w:pPr>
            <w:r>
              <w:rPr>
                <w:rFonts w:ascii="Arial" w:hAnsi="Arial" w:cs="Arial"/>
                <w:bCs/>
              </w:rPr>
              <w:t>Colocación de catéter percutáneo</w:t>
            </w:r>
          </w:p>
          <w:p w14:paraId="29FCFC84" w14:textId="7813F474" w:rsidR="001C4396" w:rsidRDefault="001C4396" w:rsidP="009A4924">
            <w:pPr>
              <w:jc w:val="both"/>
              <w:rPr>
                <w:rFonts w:ascii="Arial" w:hAnsi="Arial" w:cs="Arial"/>
                <w:bCs/>
              </w:rPr>
            </w:pPr>
            <w:r>
              <w:rPr>
                <w:rFonts w:ascii="Arial" w:hAnsi="Arial" w:cs="Arial"/>
                <w:bCs/>
              </w:rPr>
              <w:t>Toma de muestras de laboratorio</w:t>
            </w:r>
            <w:r w:rsidR="00EA6B16">
              <w:rPr>
                <w:rFonts w:ascii="Arial" w:hAnsi="Arial" w:cs="Arial"/>
                <w:bCs/>
              </w:rPr>
              <w:t>, cultivos , punción lumbar</w:t>
            </w:r>
          </w:p>
        </w:tc>
        <w:tc>
          <w:tcPr>
            <w:tcW w:w="5261" w:type="dxa"/>
            <w:gridSpan w:val="2"/>
          </w:tcPr>
          <w:p w14:paraId="2D866FDB" w14:textId="309606CB" w:rsidR="001C4396" w:rsidRDefault="009F32F5" w:rsidP="009A4924">
            <w:pPr>
              <w:jc w:val="both"/>
              <w:rPr>
                <w:rFonts w:ascii="Arial" w:hAnsi="Arial" w:cs="Arial"/>
                <w:bCs/>
              </w:rPr>
            </w:pPr>
            <w:r>
              <w:rPr>
                <w:rFonts w:ascii="Arial" w:hAnsi="Arial" w:cs="Arial"/>
                <w:bCs/>
              </w:rPr>
              <w:t>Historia clínica neonata</w:t>
            </w:r>
            <w:r w:rsidR="00EA6B16">
              <w:rPr>
                <w:rFonts w:ascii="Arial" w:hAnsi="Arial" w:cs="Arial"/>
                <w:bCs/>
              </w:rPr>
              <w:t>l .paso</w:t>
            </w:r>
            <w:r w:rsidR="001C4396">
              <w:rPr>
                <w:rFonts w:ascii="Arial" w:hAnsi="Arial" w:cs="Arial"/>
                <w:bCs/>
              </w:rPr>
              <w:t xml:space="preserve"> de visita médica para conocer al paciente</w:t>
            </w:r>
          </w:p>
          <w:p w14:paraId="02048F97" w14:textId="77777777" w:rsidR="001C4396" w:rsidRDefault="001C4396" w:rsidP="009A4924">
            <w:pPr>
              <w:jc w:val="both"/>
              <w:rPr>
                <w:rFonts w:ascii="Arial" w:hAnsi="Arial" w:cs="Arial"/>
                <w:bCs/>
              </w:rPr>
            </w:pPr>
            <w:r>
              <w:rPr>
                <w:rFonts w:ascii="Arial" w:hAnsi="Arial" w:cs="Arial"/>
                <w:bCs/>
              </w:rPr>
              <w:t>Indicaciones y notas medicas de acuerdo a NOM 04</w:t>
            </w:r>
          </w:p>
          <w:p w14:paraId="1D89A471" w14:textId="61134480" w:rsidR="001C4396" w:rsidRDefault="001C4396" w:rsidP="009A4924">
            <w:pPr>
              <w:jc w:val="both"/>
              <w:rPr>
                <w:rFonts w:ascii="Arial" w:hAnsi="Arial" w:cs="Arial"/>
                <w:bCs/>
              </w:rPr>
            </w:pPr>
            <w:r>
              <w:rPr>
                <w:rFonts w:ascii="Arial" w:hAnsi="Arial" w:cs="Arial"/>
                <w:bCs/>
              </w:rPr>
              <w:t>Toma de muestras de labo</w:t>
            </w:r>
            <w:r w:rsidR="00EA6B16">
              <w:rPr>
                <w:rFonts w:ascii="Arial" w:hAnsi="Arial" w:cs="Arial"/>
                <w:bCs/>
              </w:rPr>
              <w:t>ratorio</w:t>
            </w:r>
          </w:p>
          <w:p w14:paraId="5AADEC3E" w14:textId="77777777" w:rsidR="00ED448F" w:rsidRDefault="001C4396" w:rsidP="009A4924">
            <w:pPr>
              <w:jc w:val="both"/>
              <w:rPr>
                <w:rFonts w:ascii="Arial" w:hAnsi="Arial" w:cs="Arial"/>
                <w:bCs/>
              </w:rPr>
            </w:pPr>
            <w:r>
              <w:rPr>
                <w:rFonts w:ascii="Arial" w:hAnsi="Arial" w:cs="Arial"/>
                <w:bCs/>
              </w:rPr>
              <w:t xml:space="preserve">Enseñanza y realización de procedimientos invasivos y no invasivos </w:t>
            </w:r>
          </w:p>
          <w:p w14:paraId="289B3D5D" w14:textId="77777777" w:rsidR="001C4396" w:rsidRDefault="001C4396" w:rsidP="009A4924">
            <w:pPr>
              <w:jc w:val="both"/>
              <w:rPr>
                <w:rFonts w:ascii="Arial" w:hAnsi="Arial" w:cs="Arial"/>
                <w:bCs/>
              </w:rPr>
            </w:pPr>
            <w:r>
              <w:rPr>
                <w:rFonts w:ascii="Arial" w:hAnsi="Arial" w:cs="Arial"/>
                <w:bCs/>
              </w:rPr>
              <w:t>Interpretación de exámenes de laboratorio y gabinete</w:t>
            </w:r>
          </w:p>
          <w:p w14:paraId="789934DE" w14:textId="1402F09F" w:rsidR="00EA6B16" w:rsidRDefault="00EA6B16" w:rsidP="009A4924">
            <w:pPr>
              <w:jc w:val="both"/>
              <w:rPr>
                <w:rFonts w:ascii="Arial" w:hAnsi="Arial" w:cs="Arial"/>
                <w:bCs/>
              </w:rPr>
            </w:pPr>
            <w:r>
              <w:rPr>
                <w:rFonts w:ascii="Arial" w:hAnsi="Arial" w:cs="Arial"/>
                <w:bCs/>
              </w:rPr>
              <w:t>Manejo dinámico de equipo biomédico de asistencia ventilatoria</w:t>
            </w:r>
          </w:p>
          <w:p w14:paraId="4FD5BF7B" w14:textId="26FA5001" w:rsidR="00EA6B16" w:rsidRDefault="00EA6B16" w:rsidP="009A4924">
            <w:pPr>
              <w:jc w:val="both"/>
              <w:rPr>
                <w:rFonts w:ascii="Arial" w:hAnsi="Arial" w:cs="Arial"/>
                <w:bCs/>
              </w:rPr>
            </w:pPr>
            <w:r>
              <w:rPr>
                <w:rFonts w:ascii="Arial" w:hAnsi="Arial" w:cs="Arial"/>
                <w:bCs/>
              </w:rPr>
              <w:t>Lavados bronquiales.</w:t>
            </w:r>
          </w:p>
          <w:p w14:paraId="3B37DE22" w14:textId="69518CF3" w:rsidR="00EA6B16" w:rsidRDefault="001C4396" w:rsidP="009A4924">
            <w:pPr>
              <w:jc w:val="both"/>
              <w:rPr>
                <w:rFonts w:ascii="Arial" w:hAnsi="Arial" w:cs="Arial"/>
                <w:bCs/>
              </w:rPr>
            </w:pPr>
            <w:r>
              <w:rPr>
                <w:rFonts w:ascii="Arial" w:hAnsi="Arial" w:cs="Arial"/>
                <w:bCs/>
              </w:rPr>
              <w:t xml:space="preserve">Discusión de casos clínicos. Asistencia  a sesión bibliográficas del servicio </w:t>
            </w:r>
          </w:p>
          <w:p w14:paraId="0A91D05C" w14:textId="6FF895CA" w:rsidR="001C4396" w:rsidRDefault="001C4396" w:rsidP="009A4924">
            <w:pPr>
              <w:jc w:val="both"/>
              <w:rPr>
                <w:rFonts w:ascii="Arial" w:hAnsi="Arial" w:cs="Arial"/>
                <w:bCs/>
              </w:rPr>
            </w:pPr>
          </w:p>
        </w:tc>
      </w:tr>
    </w:tbl>
    <w:p w14:paraId="60202213" w14:textId="01B77520" w:rsidR="00C956D7" w:rsidRDefault="00C956D7" w:rsidP="009A155D">
      <w:pPr>
        <w:rPr>
          <w:rFonts w:ascii="Arial" w:hAnsi="Arial" w:cs="Arial"/>
          <w:b/>
          <w:bCs/>
        </w:rPr>
      </w:pPr>
    </w:p>
    <w:p w14:paraId="4965AC3C" w14:textId="77777777" w:rsidR="001B6137" w:rsidRDefault="001B6137" w:rsidP="009A155D">
      <w:pPr>
        <w:rPr>
          <w:rFonts w:ascii="Arial" w:hAnsi="Arial" w:cs="Arial"/>
          <w:b/>
          <w:bCs/>
        </w:rPr>
      </w:pPr>
    </w:p>
    <w:p w14:paraId="3C02DEF0" w14:textId="77777777" w:rsidR="002A2B3B" w:rsidRDefault="002A2B3B" w:rsidP="009A155D">
      <w:pPr>
        <w:rPr>
          <w:rFonts w:ascii="Arial" w:hAnsi="Arial" w:cs="Arial"/>
          <w:b/>
          <w:bCs/>
        </w:rPr>
      </w:pPr>
    </w:p>
    <w:p w14:paraId="552F6CC3" w14:textId="77777777" w:rsidR="002A2B3B" w:rsidRDefault="002A2B3B" w:rsidP="009A155D">
      <w:pPr>
        <w:rPr>
          <w:rFonts w:ascii="Arial" w:hAnsi="Arial" w:cs="Arial"/>
          <w:b/>
          <w:bCs/>
        </w:rPr>
      </w:pPr>
    </w:p>
    <w:p w14:paraId="176C4AEF" w14:textId="77777777" w:rsidR="002A2B3B" w:rsidRDefault="002A2B3B" w:rsidP="009A155D">
      <w:pPr>
        <w:rPr>
          <w:rFonts w:ascii="Arial" w:hAnsi="Arial" w:cs="Arial"/>
          <w:b/>
          <w:bCs/>
        </w:rPr>
      </w:pPr>
    </w:p>
    <w:p w14:paraId="3083815A" w14:textId="77777777" w:rsidR="002A2B3B" w:rsidRDefault="002A2B3B" w:rsidP="009A155D">
      <w:pPr>
        <w:rPr>
          <w:rFonts w:ascii="Arial" w:hAnsi="Arial" w:cs="Arial"/>
          <w:b/>
          <w:bCs/>
        </w:rPr>
      </w:pPr>
    </w:p>
    <w:tbl>
      <w:tblPr>
        <w:tblStyle w:val="Tablaconcuadrcula"/>
        <w:tblW w:w="10343" w:type="dxa"/>
        <w:tblLook w:val="04A0" w:firstRow="1" w:lastRow="0" w:firstColumn="1" w:lastColumn="0" w:noHBand="0" w:noVBand="1"/>
      </w:tblPr>
      <w:tblGrid>
        <w:gridCol w:w="2541"/>
        <w:gridCol w:w="2541"/>
        <w:gridCol w:w="2541"/>
        <w:gridCol w:w="2720"/>
      </w:tblGrid>
      <w:tr w:rsidR="001B6137" w14:paraId="40457B63" w14:textId="77777777" w:rsidTr="003E0D7A">
        <w:tc>
          <w:tcPr>
            <w:tcW w:w="2541" w:type="dxa"/>
          </w:tcPr>
          <w:p w14:paraId="0531D3C7" w14:textId="77777777" w:rsidR="001B6137" w:rsidRPr="005B61A2" w:rsidRDefault="001B6137" w:rsidP="003E0D7A">
            <w:pPr>
              <w:rPr>
                <w:rFonts w:ascii="Arial" w:hAnsi="Arial" w:cs="Arial"/>
              </w:rPr>
            </w:pPr>
            <w:r w:rsidRPr="005B61A2">
              <w:rPr>
                <w:rFonts w:ascii="Arial" w:hAnsi="Arial" w:cs="Arial"/>
              </w:rPr>
              <w:t>Hospital:</w:t>
            </w:r>
          </w:p>
          <w:p w14:paraId="6396383B" w14:textId="77777777" w:rsidR="001B6137" w:rsidRPr="005B61A2" w:rsidRDefault="001B6137" w:rsidP="003E0D7A">
            <w:pPr>
              <w:rPr>
                <w:rFonts w:ascii="Arial" w:hAnsi="Arial" w:cs="Arial"/>
                <w:b/>
                <w:bCs/>
              </w:rPr>
            </w:pPr>
            <w:r>
              <w:rPr>
                <w:rFonts w:ascii="Arial" w:hAnsi="Arial" w:cs="Arial"/>
                <w:b/>
                <w:bCs/>
              </w:rPr>
              <w:t>REG GRAL IGNACIO ZARAGOZA ISSSTE</w:t>
            </w:r>
          </w:p>
          <w:p w14:paraId="14F81F74" w14:textId="77777777" w:rsidR="001B6137" w:rsidRDefault="001B6137" w:rsidP="003E0D7A">
            <w:pPr>
              <w:jc w:val="both"/>
              <w:rPr>
                <w:rFonts w:ascii="Arial" w:hAnsi="Arial" w:cs="Arial"/>
                <w:bCs/>
              </w:rPr>
            </w:pPr>
          </w:p>
        </w:tc>
        <w:tc>
          <w:tcPr>
            <w:tcW w:w="2541" w:type="dxa"/>
          </w:tcPr>
          <w:p w14:paraId="0DDB6DD3" w14:textId="77777777" w:rsidR="001B6137" w:rsidRPr="005B61A2" w:rsidRDefault="001B6137" w:rsidP="003E0D7A">
            <w:pPr>
              <w:rPr>
                <w:rFonts w:ascii="Arial" w:hAnsi="Arial" w:cs="Arial"/>
              </w:rPr>
            </w:pPr>
            <w:r w:rsidRPr="005B61A2">
              <w:rPr>
                <w:rFonts w:ascii="Arial" w:hAnsi="Arial" w:cs="Arial"/>
              </w:rPr>
              <w:t>Servicio:</w:t>
            </w:r>
          </w:p>
          <w:p w14:paraId="673CAF04" w14:textId="77777777" w:rsidR="001B6137" w:rsidRDefault="002A2B3B" w:rsidP="003E0D7A">
            <w:pPr>
              <w:jc w:val="both"/>
              <w:rPr>
                <w:rFonts w:ascii="Arial" w:hAnsi="Arial" w:cs="Arial"/>
                <w:b/>
                <w:bCs/>
              </w:rPr>
            </w:pPr>
            <w:r>
              <w:rPr>
                <w:rFonts w:ascii="Arial" w:hAnsi="Arial" w:cs="Arial"/>
                <w:b/>
                <w:bCs/>
              </w:rPr>
              <w:t xml:space="preserve">Cunero intermedio     </w:t>
            </w:r>
          </w:p>
          <w:p w14:paraId="3610F279" w14:textId="5D4F411D" w:rsidR="002A2B3B" w:rsidRPr="002A2B3B" w:rsidRDefault="002A2B3B" w:rsidP="003E0D7A">
            <w:pPr>
              <w:jc w:val="both"/>
              <w:rPr>
                <w:rFonts w:ascii="Arial" w:hAnsi="Arial" w:cs="Arial"/>
                <w:b/>
                <w:bCs/>
              </w:rPr>
            </w:pPr>
            <w:r>
              <w:rPr>
                <w:rFonts w:ascii="Arial" w:hAnsi="Arial" w:cs="Arial"/>
                <w:b/>
                <w:bCs/>
              </w:rPr>
              <w:t>( sala abierta, aislados y credes )</w:t>
            </w:r>
          </w:p>
        </w:tc>
        <w:tc>
          <w:tcPr>
            <w:tcW w:w="2541" w:type="dxa"/>
          </w:tcPr>
          <w:p w14:paraId="4332D5FC" w14:textId="77777777" w:rsidR="001B6137" w:rsidRPr="005B61A2" w:rsidRDefault="001B6137" w:rsidP="003E0D7A">
            <w:pPr>
              <w:rPr>
                <w:rFonts w:ascii="Arial" w:hAnsi="Arial" w:cs="Arial"/>
              </w:rPr>
            </w:pPr>
            <w:r w:rsidRPr="005B61A2">
              <w:rPr>
                <w:rFonts w:ascii="Arial" w:hAnsi="Arial" w:cs="Arial"/>
              </w:rPr>
              <w:t>Fechas de rotación:</w:t>
            </w:r>
          </w:p>
          <w:p w14:paraId="10481012" w14:textId="03528B54" w:rsidR="001B6137" w:rsidRDefault="007E4B4B" w:rsidP="003E0D7A">
            <w:pPr>
              <w:jc w:val="both"/>
              <w:rPr>
                <w:rFonts w:ascii="Arial" w:hAnsi="Arial" w:cs="Arial"/>
                <w:bCs/>
              </w:rPr>
            </w:pPr>
            <w:r>
              <w:rPr>
                <w:rFonts w:ascii="Arial" w:hAnsi="Arial" w:cs="Arial"/>
                <w:b/>
                <w:bCs/>
              </w:rPr>
              <w:t>De acuerdo a programación anual de rotación</w:t>
            </w:r>
          </w:p>
        </w:tc>
        <w:tc>
          <w:tcPr>
            <w:tcW w:w="2720" w:type="dxa"/>
          </w:tcPr>
          <w:p w14:paraId="379D4F1E" w14:textId="77777777" w:rsidR="001B6137" w:rsidRPr="005B61A2" w:rsidRDefault="001B6137" w:rsidP="003E0D7A">
            <w:pPr>
              <w:rPr>
                <w:rFonts w:ascii="Arial" w:hAnsi="Arial" w:cs="Arial"/>
              </w:rPr>
            </w:pPr>
            <w:r w:rsidRPr="005B61A2">
              <w:rPr>
                <w:rFonts w:ascii="Arial" w:hAnsi="Arial" w:cs="Arial"/>
              </w:rPr>
              <w:t>Profesor responsable:</w:t>
            </w:r>
          </w:p>
          <w:p w14:paraId="28F0FDCD" w14:textId="1414932F" w:rsidR="001B6137" w:rsidRDefault="007E4B4B" w:rsidP="003E0D7A">
            <w:pPr>
              <w:jc w:val="both"/>
              <w:rPr>
                <w:rFonts w:ascii="Arial" w:hAnsi="Arial" w:cs="Arial"/>
                <w:bCs/>
              </w:rPr>
            </w:pPr>
            <w:r>
              <w:rPr>
                <w:rFonts w:ascii="Arial" w:hAnsi="Arial" w:cs="Arial"/>
                <w:b/>
                <w:bCs/>
              </w:rPr>
              <w:t>De acuerdo a rotación anual de medica neonatologas</w:t>
            </w:r>
          </w:p>
        </w:tc>
      </w:tr>
      <w:tr w:rsidR="001B6137" w14:paraId="264C0262" w14:textId="77777777" w:rsidTr="003E0D7A">
        <w:tc>
          <w:tcPr>
            <w:tcW w:w="2541" w:type="dxa"/>
          </w:tcPr>
          <w:p w14:paraId="449B5D9B" w14:textId="1E131667" w:rsidR="001B6137" w:rsidRDefault="001B6137" w:rsidP="003E0D7A">
            <w:pPr>
              <w:jc w:val="both"/>
              <w:rPr>
                <w:rFonts w:ascii="Arial" w:hAnsi="Arial" w:cs="Arial"/>
                <w:bCs/>
              </w:rPr>
            </w:pPr>
            <w:r w:rsidRPr="005B61A2">
              <w:rPr>
                <w:rFonts w:ascii="Arial" w:hAnsi="Arial" w:cs="Arial"/>
                <w:b/>
                <w:bCs/>
              </w:rPr>
              <w:t>Objetivo cognoscitivo</w:t>
            </w:r>
          </w:p>
        </w:tc>
        <w:tc>
          <w:tcPr>
            <w:tcW w:w="2541" w:type="dxa"/>
          </w:tcPr>
          <w:p w14:paraId="1762D894" w14:textId="77777777" w:rsidR="001B6137" w:rsidRDefault="001B6137" w:rsidP="003E0D7A">
            <w:pPr>
              <w:jc w:val="both"/>
              <w:rPr>
                <w:rFonts w:ascii="Arial" w:hAnsi="Arial" w:cs="Arial"/>
                <w:bCs/>
              </w:rPr>
            </w:pPr>
            <w:r w:rsidRPr="005B61A2">
              <w:rPr>
                <w:rFonts w:ascii="Arial" w:hAnsi="Arial" w:cs="Arial"/>
                <w:b/>
                <w:bCs/>
              </w:rPr>
              <w:t>Destrezas clínicas a desarrollar</w:t>
            </w:r>
          </w:p>
        </w:tc>
        <w:tc>
          <w:tcPr>
            <w:tcW w:w="5261" w:type="dxa"/>
            <w:gridSpan w:val="2"/>
          </w:tcPr>
          <w:p w14:paraId="461B745E" w14:textId="77777777" w:rsidR="001B6137" w:rsidRDefault="001B6137" w:rsidP="003E0D7A">
            <w:pPr>
              <w:jc w:val="both"/>
              <w:rPr>
                <w:rFonts w:ascii="Arial" w:hAnsi="Arial" w:cs="Arial"/>
                <w:bCs/>
              </w:rPr>
            </w:pPr>
            <w:r w:rsidRPr="005B61A2">
              <w:rPr>
                <w:rFonts w:ascii="Arial" w:hAnsi="Arial" w:cs="Arial"/>
                <w:b/>
                <w:bCs/>
              </w:rPr>
              <w:t>Actividades a realizar, relacionadas en orden decreciente de importancia</w:t>
            </w:r>
          </w:p>
        </w:tc>
      </w:tr>
      <w:tr w:rsidR="001B6137" w14:paraId="20F5B789" w14:textId="77777777" w:rsidTr="003E0D7A">
        <w:tc>
          <w:tcPr>
            <w:tcW w:w="2541" w:type="dxa"/>
          </w:tcPr>
          <w:p w14:paraId="4DB8DCCC" w14:textId="4B523323" w:rsidR="001B6137" w:rsidRDefault="007E4B4B" w:rsidP="003E0D7A">
            <w:pPr>
              <w:jc w:val="both"/>
              <w:rPr>
                <w:rFonts w:ascii="Arial" w:hAnsi="Arial" w:cs="Arial"/>
                <w:bCs/>
              </w:rPr>
            </w:pPr>
            <w:r>
              <w:rPr>
                <w:rFonts w:ascii="Arial" w:hAnsi="Arial" w:cs="Arial"/>
                <w:bCs/>
              </w:rPr>
              <w:t>Conocer y comprender el crecimiento y desarrollo en el recién nacido de termino y pretermino. Conocer patología intermedia del recién nacido</w:t>
            </w:r>
            <w:r w:rsidR="00B23028">
              <w:rPr>
                <w:rFonts w:ascii="Arial" w:hAnsi="Arial" w:cs="Arial"/>
                <w:bCs/>
              </w:rPr>
              <w:t xml:space="preserve"> conocer manejar alimentación y formulas especiales en el prematuro. </w:t>
            </w:r>
            <w:r>
              <w:rPr>
                <w:rFonts w:ascii="Arial" w:hAnsi="Arial" w:cs="Arial"/>
                <w:bCs/>
              </w:rPr>
              <w:t xml:space="preserve">  Aplicar plan terapéutico específico, Analizar evolución</w:t>
            </w:r>
            <w:r w:rsidR="00B23028">
              <w:rPr>
                <w:rFonts w:ascii="Arial" w:hAnsi="Arial" w:cs="Arial"/>
                <w:bCs/>
              </w:rPr>
              <w:t xml:space="preserve"> y pronostico</w:t>
            </w:r>
            <w:r>
              <w:rPr>
                <w:rFonts w:ascii="Arial" w:hAnsi="Arial" w:cs="Arial"/>
                <w:bCs/>
              </w:rPr>
              <w:t xml:space="preserve"> del recién nacido prematuro. </w:t>
            </w:r>
          </w:p>
          <w:p w14:paraId="4D0420F9" w14:textId="0B336510" w:rsidR="007E4B4B" w:rsidRDefault="007E4B4B" w:rsidP="003E0D7A">
            <w:pPr>
              <w:jc w:val="both"/>
              <w:rPr>
                <w:rFonts w:ascii="Arial" w:hAnsi="Arial" w:cs="Arial"/>
                <w:bCs/>
              </w:rPr>
            </w:pPr>
          </w:p>
        </w:tc>
        <w:tc>
          <w:tcPr>
            <w:tcW w:w="2541" w:type="dxa"/>
          </w:tcPr>
          <w:p w14:paraId="79B2474A" w14:textId="77777777" w:rsidR="001B6137" w:rsidRDefault="007E4B4B" w:rsidP="003E0D7A">
            <w:pPr>
              <w:jc w:val="both"/>
              <w:rPr>
                <w:rFonts w:ascii="Arial" w:hAnsi="Arial" w:cs="Arial"/>
                <w:bCs/>
              </w:rPr>
            </w:pPr>
            <w:r>
              <w:rPr>
                <w:rFonts w:ascii="Arial" w:hAnsi="Arial" w:cs="Arial"/>
                <w:bCs/>
              </w:rPr>
              <w:t>Toma de muestras de laboratorio</w:t>
            </w:r>
          </w:p>
          <w:p w14:paraId="78BF6C4E" w14:textId="77777777" w:rsidR="007E4B4B" w:rsidRDefault="007E4B4B" w:rsidP="003E0D7A">
            <w:pPr>
              <w:jc w:val="both"/>
              <w:rPr>
                <w:rFonts w:ascii="Arial" w:hAnsi="Arial" w:cs="Arial"/>
                <w:bCs/>
              </w:rPr>
            </w:pPr>
            <w:r>
              <w:rPr>
                <w:rFonts w:ascii="Arial" w:hAnsi="Arial" w:cs="Arial"/>
                <w:bCs/>
              </w:rPr>
              <w:t>Toma de somatometria del recién nacido</w:t>
            </w:r>
          </w:p>
          <w:p w14:paraId="500255BE" w14:textId="3B8B6312" w:rsidR="007E4B4B" w:rsidRDefault="007E4B4B" w:rsidP="003E0D7A">
            <w:pPr>
              <w:jc w:val="both"/>
              <w:rPr>
                <w:rFonts w:ascii="Arial" w:hAnsi="Arial" w:cs="Arial"/>
                <w:bCs/>
              </w:rPr>
            </w:pPr>
            <w:r>
              <w:rPr>
                <w:rFonts w:ascii="Arial" w:hAnsi="Arial" w:cs="Arial"/>
                <w:bCs/>
              </w:rPr>
              <w:t>Colocación de catéter umbilical,</w:t>
            </w:r>
          </w:p>
          <w:p w14:paraId="6D648D1E" w14:textId="30EA5F74" w:rsidR="007E4B4B" w:rsidRDefault="007E4B4B" w:rsidP="003E0D7A">
            <w:pPr>
              <w:jc w:val="both"/>
              <w:rPr>
                <w:rFonts w:ascii="Arial" w:hAnsi="Arial" w:cs="Arial"/>
                <w:bCs/>
              </w:rPr>
            </w:pPr>
            <w:r>
              <w:rPr>
                <w:rFonts w:ascii="Arial" w:hAnsi="Arial" w:cs="Arial"/>
                <w:bCs/>
              </w:rPr>
              <w:t>Manejo de fototerapia, monitor de signos vitales e incubadoras</w:t>
            </w:r>
          </w:p>
          <w:p w14:paraId="3271D337" w14:textId="77E71FE4" w:rsidR="007E4B4B" w:rsidRDefault="007E4B4B" w:rsidP="003E0D7A">
            <w:pPr>
              <w:jc w:val="both"/>
              <w:rPr>
                <w:rFonts w:ascii="Arial" w:hAnsi="Arial" w:cs="Arial"/>
                <w:bCs/>
              </w:rPr>
            </w:pPr>
          </w:p>
        </w:tc>
        <w:tc>
          <w:tcPr>
            <w:tcW w:w="5261" w:type="dxa"/>
            <w:gridSpan w:val="2"/>
          </w:tcPr>
          <w:p w14:paraId="43982739" w14:textId="4E30EC16" w:rsidR="001B6137" w:rsidRDefault="009F32F5" w:rsidP="003E0D7A">
            <w:pPr>
              <w:jc w:val="both"/>
              <w:rPr>
                <w:rFonts w:ascii="Arial" w:hAnsi="Arial" w:cs="Arial"/>
                <w:bCs/>
              </w:rPr>
            </w:pPr>
            <w:r>
              <w:rPr>
                <w:rFonts w:ascii="Arial" w:hAnsi="Arial" w:cs="Arial"/>
                <w:bCs/>
              </w:rPr>
              <w:t xml:space="preserve">Historia clínica </w:t>
            </w:r>
            <w:r w:rsidR="00B23028">
              <w:rPr>
                <w:rFonts w:ascii="Arial" w:hAnsi="Arial" w:cs="Arial"/>
                <w:bCs/>
              </w:rPr>
              <w:t>Paso de visita médica</w:t>
            </w:r>
          </w:p>
          <w:p w14:paraId="3F0512F1" w14:textId="77777777" w:rsidR="00B23028" w:rsidRDefault="00B23028" w:rsidP="003E0D7A">
            <w:pPr>
              <w:jc w:val="both"/>
              <w:rPr>
                <w:rFonts w:ascii="Arial" w:hAnsi="Arial" w:cs="Arial"/>
                <w:bCs/>
              </w:rPr>
            </w:pPr>
            <w:r>
              <w:rPr>
                <w:rFonts w:ascii="Arial" w:hAnsi="Arial" w:cs="Arial"/>
                <w:bCs/>
              </w:rPr>
              <w:t>Realización de indicaciones medicas</w:t>
            </w:r>
          </w:p>
          <w:p w14:paraId="7317D73D" w14:textId="77777777" w:rsidR="00B23028" w:rsidRDefault="00312A75" w:rsidP="003E0D7A">
            <w:pPr>
              <w:jc w:val="both"/>
              <w:rPr>
                <w:rFonts w:ascii="Arial" w:hAnsi="Arial" w:cs="Arial"/>
                <w:bCs/>
              </w:rPr>
            </w:pPr>
            <w:r>
              <w:rPr>
                <w:rFonts w:ascii="Arial" w:hAnsi="Arial" w:cs="Arial"/>
                <w:bCs/>
              </w:rPr>
              <w:t>determinar</w:t>
            </w:r>
            <w:r w:rsidR="00B23028">
              <w:rPr>
                <w:rFonts w:ascii="Arial" w:hAnsi="Arial" w:cs="Arial"/>
                <w:bCs/>
              </w:rPr>
              <w:t xml:space="preserve"> </w:t>
            </w:r>
            <w:r>
              <w:rPr>
                <w:rFonts w:ascii="Arial" w:hAnsi="Arial" w:cs="Arial"/>
                <w:bCs/>
              </w:rPr>
              <w:t>tipo y vía  de alimentación en el prematuro</w:t>
            </w:r>
          </w:p>
          <w:p w14:paraId="74A936F8" w14:textId="4EEBED1A" w:rsidR="00312A75" w:rsidRDefault="002A2B3B" w:rsidP="003E0D7A">
            <w:pPr>
              <w:jc w:val="both"/>
              <w:rPr>
                <w:rFonts w:ascii="Arial" w:hAnsi="Arial" w:cs="Arial"/>
                <w:bCs/>
              </w:rPr>
            </w:pPr>
            <w:r>
              <w:rPr>
                <w:rFonts w:ascii="Arial" w:hAnsi="Arial" w:cs="Arial"/>
                <w:bCs/>
              </w:rPr>
              <w:t>determinar egreso</w:t>
            </w:r>
            <w:r w:rsidR="00312A75">
              <w:rPr>
                <w:rFonts w:ascii="Arial" w:hAnsi="Arial" w:cs="Arial"/>
                <w:bCs/>
              </w:rPr>
              <w:t xml:space="preserve"> del prematuro</w:t>
            </w:r>
          </w:p>
          <w:p w14:paraId="69895377" w14:textId="6C6049DB" w:rsidR="00312A75" w:rsidRDefault="002A2B3B" w:rsidP="003E0D7A">
            <w:pPr>
              <w:jc w:val="both"/>
              <w:rPr>
                <w:rFonts w:ascii="Arial" w:hAnsi="Arial" w:cs="Arial"/>
                <w:bCs/>
              </w:rPr>
            </w:pPr>
            <w:r>
              <w:rPr>
                <w:rFonts w:ascii="Arial" w:hAnsi="Arial" w:cs="Arial"/>
                <w:bCs/>
              </w:rPr>
              <w:t>capacitación materna en manejo de prematuro y alimentación al seno materno</w:t>
            </w:r>
          </w:p>
          <w:p w14:paraId="53C0A7E4" w14:textId="724F9BC5" w:rsidR="00312A75" w:rsidRDefault="00312A75" w:rsidP="003E0D7A">
            <w:pPr>
              <w:jc w:val="both"/>
              <w:rPr>
                <w:rFonts w:ascii="Arial" w:hAnsi="Arial" w:cs="Arial"/>
                <w:bCs/>
              </w:rPr>
            </w:pPr>
          </w:p>
        </w:tc>
      </w:tr>
    </w:tbl>
    <w:p w14:paraId="021D4B39" w14:textId="77777777" w:rsidR="001B6137" w:rsidRDefault="001B6137" w:rsidP="009A155D">
      <w:pPr>
        <w:rPr>
          <w:rFonts w:ascii="Arial" w:hAnsi="Arial" w:cs="Arial"/>
          <w:b/>
          <w:bCs/>
        </w:rPr>
      </w:pPr>
    </w:p>
    <w:tbl>
      <w:tblPr>
        <w:tblStyle w:val="Tablaconcuadrcula"/>
        <w:tblW w:w="10343" w:type="dxa"/>
        <w:tblLook w:val="04A0" w:firstRow="1" w:lastRow="0" w:firstColumn="1" w:lastColumn="0" w:noHBand="0" w:noVBand="1"/>
      </w:tblPr>
      <w:tblGrid>
        <w:gridCol w:w="2541"/>
        <w:gridCol w:w="2541"/>
        <w:gridCol w:w="2541"/>
        <w:gridCol w:w="2720"/>
      </w:tblGrid>
      <w:tr w:rsidR="001B6137" w14:paraId="579B0BF6" w14:textId="77777777" w:rsidTr="003E0D7A">
        <w:tc>
          <w:tcPr>
            <w:tcW w:w="2541" w:type="dxa"/>
          </w:tcPr>
          <w:p w14:paraId="00034904" w14:textId="77777777" w:rsidR="001B6137" w:rsidRPr="005B61A2" w:rsidRDefault="001B6137" w:rsidP="003E0D7A">
            <w:pPr>
              <w:rPr>
                <w:rFonts w:ascii="Arial" w:hAnsi="Arial" w:cs="Arial"/>
              </w:rPr>
            </w:pPr>
            <w:r w:rsidRPr="005B61A2">
              <w:rPr>
                <w:rFonts w:ascii="Arial" w:hAnsi="Arial" w:cs="Arial"/>
              </w:rPr>
              <w:t>Hospital:</w:t>
            </w:r>
          </w:p>
          <w:p w14:paraId="1914DEAB" w14:textId="77777777" w:rsidR="001B6137" w:rsidRPr="005B61A2" w:rsidRDefault="001B6137" w:rsidP="003E0D7A">
            <w:pPr>
              <w:rPr>
                <w:rFonts w:ascii="Arial" w:hAnsi="Arial" w:cs="Arial"/>
                <w:b/>
                <w:bCs/>
              </w:rPr>
            </w:pPr>
            <w:r>
              <w:rPr>
                <w:rFonts w:ascii="Arial" w:hAnsi="Arial" w:cs="Arial"/>
                <w:b/>
                <w:bCs/>
              </w:rPr>
              <w:t>REG GRAL IGNACIO ZARAGOZA ISSSTE</w:t>
            </w:r>
          </w:p>
          <w:p w14:paraId="50AF1326" w14:textId="77777777" w:rsidR="001B6137" w:rsidRDefault="001B6137" w:rsidP="003E0D7A">
            <w:pPr>
              <w:jc w:val="both"/>
              <w:rPr>
                <w:rFonts w:ascii="Arial" w:hAnsi="Arial" w:cs="Arial"/>
                <w:bCs/>
              </w:rPr>
            </w:pPr>
          </w:p>
        </w:tc>
        <w:tc>
          <w:tcPr>
            <w:tcW w:w="2541" w:type="dxa"/>
          </w:tcPr>
          <w:p w14:paraId="677E75FF" w14:textId="5AD36D7E" w:rsidR="001B6137" w:rsidRPr="002A2B3B" w:rsidRDefault="001B6137" w:rsidP="003E0D7A">
            <w:pPr>
              <w:rPr>
                <w:rFonts w:ascii="Arial" w:hAnsi="Arial" w:cs="Arial"/>
                <w:b/>
              </w:rPr>
            </w:pPr>
            <w:r w:rsidRPr="005B61A2">
              <w:rPr>
                <w:rFonts w:ascii="Arial" w:hAnsi="Arial" w:cs="Arial"/>
              </w:rPr>
              <w:t>Servicio:</w:t>
            </w:r>
            <w:r w:rsidR="002A2B3B">
              <w:rPr>
                <w:rFonts w:ascii="Arial" w:hAnsi="Arial" w:cs="Arial"/>
              </w:rPr>
              <w:t xml:space="preserve"> </w:t>
            </w:r>
            <w:r w:rsidR="002A2B3B">
              <w:rPr>
                <w:rFonts w:ascii="Arial" w:hAnsi="Arial" w:cs="Arial"/>
                <w:b/>
              </w:rPr>
              <w:t>Unidad Tocoquirúrgica</w:t>
            </w:r>
          </w:p>
          <w:p w14:paraId="798197D7" w14:textId="77777777" w:rsidR="001B6137" w:rsidRDefault="001B6137" w:rsidP="003E0D7A">
            <w:pPr>
              <w:jc w:val="both"/>
              <w:rPr>
                <w:rFonts w:ascii="Arial" w:hAnsi="Arial" w:cs="Arial"/>
                <w:bCs/>
              </w:rPr>
            </w:pPr>
          </w:p>
        </w:tc>
        <w:tc>
          <w:tcPr>
            <w:tcW w:w="2541" w:type="dxa"/>
          </w:tcPr>
          <w:p w14:paraId="6E5E0071" w14:textId="0794735C" w:rsidR="001B6137" w:rsidRPr="002A2B3B" w:rsidRDefault="002A2B3B" w:rsidP="002A2B3B">
            <w:pPr>
              <w:rPr>
                <w:rFonts w:ascii="Arial" w:hAnsi="Arial" w:cs="Arial"/>
              </w:rPr>
            </w:pPr>
            <w:r>
              <w:rPr>
                <w:rFonts w:ascii="Arial" w:hAnsi="Arial" w:cs="Arial"/>
              </w:rPr>
              <w:t xml:space="preserve">Fechas de rotación:  </w:t>
            </w:r>
            <w:r>
              <w:rPr>
                <w:rFonts w:ascii="Arial" w:hAnsi="Arial" w:cs="Arial"/>
                <w:b/>
                <w:bCs/>
              </w:rPr>
              <w:t>De acuerdo a programación anual de rotación</w:t>
            </w:r>
          </w:p>
        </w:tc>
        <w:tc>
          <w:tcPr>
            <w:tcW w:w="2720" w:type="dxa"/>
          </w:tcPr>
          <w:p w14:paraId="2743E42A" w14:textId="4A7E6A18" w:rsidR="001B6137" w:rsidRPr="005B61A2" w:rsidRDefault="001B6137" w:rsidP="003E0D7A">
            <w:pPr>
              <w:rPr>
                <w:rFonts w:ascii="Arial" w:hAnsi="Arial" w:cs="Arial"/>
              </w:rPr>
            </w:pPr>
            <w:r w:rsidRPr="005B61A2">
              <w:rPr>
                <w:rFonts w:ascii="Arial" w:hAnsi="Arial" w:cs="Arial"/>
              </w:rPr>
              <w:t>Profesor responsable:</w:t>
            </w:r>
            <w:r w:rsidR="002A2B3B">
              <w:rPr>
                <w:rFonts w:ascii="Arial" w:hAnsi="Arial" w:cs="Arial"/>
              </w:rPr>
              <w:t xml:space="preserve">  </w:t>
            </w:r>
            <w:r w:rsidR="002A2B3B">
              <w:rPr>
                <w:rFonts w:ascii="Arial" w:hAnsi="Arial" w:cs="Arial"/>
                <w:b/>
                <w:bCs/>
              </w:rPr>
              <w:t>De acuerdo a rotación anual de medica neonatologas</w:t>
            </w:r>
          </w:p>
          <w:p w14:paraId="7294F57F" w14:textId="668452B2" w:rsidR="001B6137" w:rsidRDefault="001B6137" w:rsidP="003E0D7A">
            <w:pPr>
              <w:jc w:val="both"/>
              <w:rPr>
                <w:rFonts w:ascii="Arial" w:hAnsi="Arial" w:cs="Arial"/>
                <w:bCs/>
              </w:rPr>
            </w:pPr>
          </w:p>
        </w:tc>
      </w:tr>
      <w:tr w:rsidR="001B6137" w14:paraId="6D0661A3" w14:textId="77777777" w:rsidTr="003E0D7A">
        <w:tc>
          <w:tcPr>
            <w:tcW w:w="2541" w:type="dxa"/>
          </w:tcPr>
          <w:p w14:paraId="7226BBC0" w14:textId="77777777" w:rsidR="001B6137" w:rsidRDefault="001B6137" w:rsidP="003E0D7A">
            <w:pPr>
              <w:jc w:val="both"/>
              <w:rPr>
                <w:rFonts w:ascii="Arial" w:hAnsi="Arial" w:cs="Arial"/>
                <w:bCs/>
              </w:rPr>
            </w:pPr>
            <w:r w:rsidRPr="005B61A2">
              <w:rPr>
                <w:rFonts w:ascii="Arial" w:hAnsi="Arial" w:cs="Arial"/>
                <w:b/>
                <w:bCs/>
              </w:rPr>
              <w:t>Objetivo cognoscitivo</w:t>
            </w:r>
          </w:p>
        </w:tc>
        <w:tc>
          <w:tcPr>
            <w:tcW w:w="2541" w:type="dxa"/>
          </w:tcPr>
          <w:p w14:paraId="52FD975B" w14:textId="77777777" w:rsidR="001B6137" w:rsidRDefault="001B6137" w:rsidP="003E0D7A">
            <w:pPr>
              <w:jc w:val="both"/>
              <w:rPr>
                <w:rFonts w:ascii="Arial" w:hAnsi="Arial" w:cs="Arial"/>
                <w:bCs/>
              </w:rPr>
            </w:pPr>
            <w:r w:rsidRPr="005B61A2">
              <w:rPr>
                <w:rFonts w:ascii="Arial" w:hAnsi="Arial" w:cs="Arial"/>
                <w:b/>
                <w:bCs/>
              </w:rPr>
              <w:t>Destrezas clínicas a desarrollar</w:t>
            </w:r>
          </w:p>
        </w:tc>
        <w:tc>
          <w:tcPr>
            <w:tcW w:w="5261" w:type="dxa"/>
            <w:gridSpan w:val="2"/>
          </w:tcPr>
          <w:p w14:paraId="65A45965" w14:textId="77777777" w:rsidR="001B6137" w:rsidRDefault="001B6137" w:rsidP="003E0D7A">
            <w:pPr>
              <w:jc w:val="both"/>
              <w:rPr>
                <w:rFonts w:ascii="Arial" w:hAnsi="Arial" w:cs="Arial"/>
                <w:bCs/>
              </w:rPr>
            </w:pPr>
            <w:r w:rsidRPr="005B61A2">
              <w:rPr>
                <w:rFonts w:ascii="Arial" w:hAnsi="Arial" w:cs="Arial"/>
                <w:b/>
                <w:bCs/>
              </w:rPr>
              <w:t>Actividades a realizar, relacionadas en orden decreciente de importancia</w:t>
            </w:r>
          </w:p>
        </w:tc>
      </w:tr>
      <w:tr w:rsidR="001B6137" w14:paraId="61A5E0F4" w14:textId="77777777" w:rsidTr="003E0D7A">
        <w:tc>
          <w:tcPr>
            <w:tcW w:w="2541" w:type="dxa"/>
          </w:tcPr>
          <w:p w14:paraId="29C6AB53" w14:textId="45A75553" w:rsidR="001B6137" w:rsidRDefault="002A2B3B" w:rsidP="002A2B3B">
            <w:pPr>
              <w:jc w:val="both"/>
              <w:rPr>
                <w:rFonts w:ascii="Arial" w:hAnsi="Arial" w:cs="Arial"/>
                <w:bCs/>
              </w:rPr>
            </w:pPr>
            <w:r>
              <w:rPr>
                <w:rFonts w:ascii="Arial" w:hAnsi="Arial" w:cs="Arial"/>
                <w:bCs/>
              </w:rPr>
              <w:t>Conocer, comprender y manejar  el programa de reanimación neonatal.</w:t>
            </w:r>
          </w:p>
          <w:p w14:paraId="28DCA446" w14:textId="7E62A590" w:rsidR="002A2B3B" w:rsidRDefault="002A2B3B" w:rsidP="002A2B3B">
            <w:pPr>
              <w:jc w:val="both"/>
              <w:rPr>
                <w:rFonts w:ascii="Arial" w:hAnsi="Arial" w:cs="Arial"/>
                <w:bCs/>
              </w:rPr>
            </w:pPr>
            <w:r>
              <w:rPr>
                <w:rFonts w:ascii="Arial" w:hAnsi="Arial" w:cs="Arial"/>
                <w:bCs/>
              </w:rPr>
              <w:t>Que incluye pasos básicos, asistencia ventilatoria, masaje cardiaco y com</w:t>
            </w:r>
            <w:r w:rsidR="009F32F5">
              <w:rPr>
                <w:rFonts w:ascii="Arial" w:hAnsi="Arial" w:cs="Arial"/>
                <w:bCs/>
              </w:rPr>
              <w:t>presiones cardi</w:t>
            </w:r>
            <w:r>
              <w:rPr>
                <w:rFonts w:ascii="Arial" w:hAnsi="Arial" w:cs="Arial"/>
                <w:bCs/>
              </w:rPr>
              <w:t>acas</w:t>
            </w:r>
            <w:r w:rsidR="009F32F5">
              <w:rPr>
                <w:rFonts w:ascii="Arial" w:hAnsi="Arial" w:cs="Arial"/>
                <w:bCs/>
              </w:rPr>
              <w:t xml:space="preserve">. Evaluar apgar y silverman. Evaluación del recién nacido de acuerdo a edad gestacional.  Conocer </w:t>
            </w:r>
            <w:r w:rsidR="00E3504C">
              <w:rPr>
                <w:rFonts w:ascii="Arial" w:hAnsi="Arial" w:cs="Arial"/>
                <w:bCs/>
              </w:rPr>
              <w:t xml:space="preserve">y evaluar </w:t>
            </w:r>
            <w:r w:rsidR="009F32F5">
              <w:rPr>
                <w:rFonts w:ascii="Arial" w:hAnsi="Arial" w:cs="Arial"/>
                <w:bCs/>
              </w:rPr>
              <w:t xml:space="preserve"> malformaciones congénitas. </w:t>
            </w:r>
          </w:p>
        </w:tc>
        <w:tc>
          <w:tcPr>
            <w:tcW w:w="2541" w:type="dxa"/>
          </w:tcPr>
          <w:p w14:paraId="75773B9F" w14:textId="3261C341" w:rsidR="001B6137" w:rsidRDefault="002A2B3B" w:rsidP="003E0D7A">
            <w:pPr>
              <w:jc w:val="both"/>
              <w:rPr>
                <w:rFonts w:ascii="Arial" w:hAnsi="Arial" w:cs="Arial"/>
                <w:bCs/>
              </w:rPr>
            </w:pPr>
            <w:r>
              <w:rPr>
                <w:rFonts w:ascii="Arial" w:hAnsi="Arial" w:cs="Arial"/>
                <w:bCs/>
              </w:rPr>
              <w:t xml:space="preserve">Secado, aspirado </w:t>
            </w:r>
            <w:r w:rsidR="009F32F5">
              <w:rPr>
                <w:rFonts w:ascii="Arial" w:hAnsi="Arial" w:cs="Arial"/>
                <w:bCs/>
              </w:rPr>
              <w:t>oral</w:t>
            </w:r>
          </w:p>
          <w:p w14:paraId="7C1DF951" w14:textId="77777777" w:rsidR="002A2B3B" w:rsidRDefault="002A2B3B" w:rsidP="003E0D7A">
            <w:pPr>
              <w:jc w:val="both"/>
              <w:rPr>
                <w:rFonts w:ascii="Arial" w:hAnsi="Arial" w:cs="Arial"/>
                <w:bCs/>
              </w:rPr>
            </w:pPr>
            <w:r>
              <w:rPr>
                <w:rFonts w:ascii="Arial" w:hAnsi="Arial" w:cs="Arial"/>
                <w:bCs/>
              </w:rPr>
              <w:t>Intubación endotraqueal</w:t>
            </w:r>
          </w:p>
          <w:p w14:paraId="0F9D230D" w14:textId="77777777" w:rsidR="002A2B3B" w:rsidRDefault="002A2B3B" w:rsidP="003E0D7A">
            <w:pPr>
              <w:jc w:val="both"/>
              <w:rPr>
                <w:rFonts w:ascii="Arial" w:hAnsi="Arial" w:cs="Arial"/>
                <w:bCs/>
              </w:rPr>
            </w:pPr>
            <w:r>
              <w:rPr>
                <w:rFonts w:ascii="Arial" w:hAnsi="Arial" w:cs="Arial"/>
                <w:bCs/>
              </w:rPr>
              <w:t>Colocación de catéteres umbilicales</w:t>
            </w:r>
          </w:p>
          <w:p w14:paraId="60FFE6E8" w14:textId="1471BDF9" w:rsidR="002A2B3B" w:rsidRDefault="002A2B3B" w:rsidP="003E0D7A">
            <w:pPr>
              <w:jc w:val="both"/>
              <w:rPr>
                <w:rFonts w:ascii="Arial" w:hAnsi="Arial" w:cs="Arial"/>
                <w:bCs/>
              </w:rPr>
            </w:pPr>
            <w:r>
              <w:rPr>
                <w:rFonts w:ascii="Arial" w:hAnsi="Arial" w:cs="Arial"/>
                <w:bCs/>
              </w:rPr>
              <w:t xml:space="preserve">Toma de exámenes de laboratorio de cordón </w:t>
            </w:r>
            <w:r w:rsidR="009F32F5">
              <w:rPr>
                <w:rFonts w:ascii="Arial" w:hAnsi="Arial" w:cs="Arial"/>
                <w:bCs/>
              </w:rPr>
              <w:t>umbilical, aplicación de ventilación con bolsa</w:t>
            </w:r>
            <w:r w:rsidR="00993C97">
              <w:rPr>
                <w:rFonts w:ascii="Arial" w:hAnsi="Arial" w:cs="Arial"/>
                <w:bCs/>
              </w:rPr>
              <w:t xml:space="preserve"> y máscara</w:t>
            </w:r>
            <w:r w:rsidR="009F32F5">
              <w:rPr>
                <w:rFonts w:ascii="Arial" w:hAnsi="Arial" w:cs="Arial"/>
                <w:bCs/>
              </w:rPr>
              <w:t>, masaje cardiaco</w:t>
            </w:r>
            <w:r>
              <w:rPr>
                <w:rFonts w:ascii="Arial" w:hAnsi="Arial" w:cs="Arial"/>
                <w:bCs/>
              </w:rPr>
              <w:t xml:space="preserve">               aplicación de surfactante </w:t>
            </w:r>
            <w:r w:rsidR="009F32F5">
              <w:rPr>
                <w:rFonts w:ascii="Arial" w:hAnsi="Arial" w:cs="Arial"/>
                <w:bCs/>
              </w:rPr>
              <w:t xml:space="preserve">intratraqueal. </w:t>
            </w:r>
          </w:p>
          <w:p w14:paraId="6A91B52C" w14:textId="6E228571" w:rsidR="00993C97" w:rsidRDefault="00993C97" w:rsidP="003E0D7A">
            <w:pPr>
              <w:jc w:val="both"/>
              <w:rPr>
                <w:rFonts w:ascii="Arial" w:hAnsi="Arial" w:cs="Arial"/>
                <w:bCs/>
              </w:rPr>
            </w:pPr>
          </w:p>
          <w:p w14:paraId="3396E739" w14:textId="4EEFCFB3" w:rsidR="002A2B3B" w:rsidRDefault="002A2B3B" w:rsidP="003E0D7A">
            <w:pPr>
              <w:jc w:val="both"/>
              <w:rPr>
                <w:rFonts w:ascii="Arial" w:hAnsi="Arial" w:cs="Arial"/>
                <w:bCs/>
              </w:rPr>
            </w:pPr>
          </w:p>
        </w:tc>
        <w:tc>
          <w:tcPr>
            <w:tcW w:w="5261" w:type="dxa"/>
            <w:gridSpan w:val="2"/>
          </w:tcPr>
          <w:p w14:paraId="29100282" w14:textId="6F4FFAD9" w:rsidR="009F32F5" w:rsidRDefault="009F32F5" w:rsidP="003E0D7A">
            <w:pPr>
              <w:jc w:val="both"/>
              <w:rPr>
                <w:rFonts w:ascii="Arial" w:hAnsi="Arial" w:cs="Arial"/>
                <w:bCs/>
              </w:rPr>
            </w:pPr>
            <w:r>
              <w:rPr>
                <w:rFonts w:ascii="Arial" w:hAnsi="Arial" w:cs="Arial"/>
                <w:bCs/>
              </w:rPr>
              <w:t xml:space="preserve">Revisar equipo biomédico </w:t>
            </w:r>
            <w:r w:rsidR="00E3504C">
              <w:rPr>
                <w:rFonts w:ascii="Arial" w:hAnsi="Arial" w:cs="Arial"/>
                <w:bCs/>
              </w:rPr>
              <w:t>funcionando y dotación   suficiente de insumos</w:t>
            </w:r>
            <w:r>
              <w:rPr>
                <w:rFonts w:ascii="Arial" w:hAnsi="Arial" w:cs="Arial"/>
                <w:bCs/>
              </w:rPr>
              <w:t xml:space="preserve"> para la atención </w:t>
            </w:r>
            <w:r w:rsidR="00E3504C">
              <w:rPr>
                <w:rFonts w:ascii="Arial" w:hAnsi="Arial" w:cs="Arial"/>
                <w:bCs/>
              </w:rPr>
              <w:t>del neonato</w:t>
            </w:r>
          </w:p>
          <w:p w14:paraId="1BA9E05F" w14:textId="77777777" w:rsidR="009F32F5" w:rsidRDefault="009F32F5" w:rsidP="003E0D7A">
            <w:pPr>
              <w:jc w:val="both"/>
              <w:rPr>
                <w:rFonts w:ascii="Arial" w:hAnsi="Arial" w:cs="Arial"/>
                <w:bCs/>
              </w:rPr>
            </w:pPr>
            <w:r>
              <w:rPr>
                <w:rFonts w:ascii="Arial" w:hAnsi="Arial" w:cs="Arial"/>
                <w:bCs/>
              </w:rPr>
              <w:t>Realización de historia clínica neonatal y documentación complementaria</w:t>
            </w:r>
          </w:p>
          <w:p w14:paraId="787390E5" w14:textId="77777777" w:rsidR="00E3504C" w:rsidRDefault="009F32F5" w:rsidP="003E0D7A">
            <w:pPr>
              <w:jc w:val="both"/>
              <w:rPr>
                <w:rFonts w:ascii="Arial" w:hAnsi="Arial" w:cs="Arial"/>
                <w:bCs/>
              </w:rPr>
            </w:pPr>
            <w:r>
              <w:rPr>
                <w:rFonts w:ascii="Arial" w:hAnsi="Arial" w:cs="Arial"/>
                <w:bCs/>
              </w:rPr>
              <w:t>Atención del recién nacido en la sala de expulsión</w:t>
            </w:r>
          </w:p>
          <w:p w14:paraId="0158DAD1" w14:textId="2E1C37F1" w:rsidR="001B6137" w:rsidRDefault="00E3504C" w:rsidP="003E0D7A">
            <w:pPr>
              <w:jc w:val="both"/>
              <w:rPr>
                <w:rFonts w:ascii="Arial" w:hAnsi="Arial" w:cs="Arial"/>
                <w:bCs/>
              </w:rPr>
            </w:pPr>
            <w:r>
              <w:rPr>
                <w:rFonts w:ascii="Arial" w:hAnsi="Arial" w:cs="Arial"/>
                <w:bCs/>
              </w:rPr>
              <w:t>Informes a la madre sobre el estado clínico del paciente</w:t>
            </w:r>
            <w:r w:rsidR="009F32F5">
              <w:rPr>
                <w:rFonts w:ascii="Arial" w:hAnsi="Arial" w:cs="Arial"/>
                <w:bCs/>
              </w:rPr>
              <w:t xml:space="preserve"> </w:t>
            </w:r>
          </w:p>
          <w:p w14:paraId="36CD755B" w14:textId="5BAF0B2D" w:rsidR="009F32F5" w:rsidRDefault="009F32F5" w:rsidP="003E0D7A">
            <w:pPr>
              <w:jc w:val="both"/>
              <w:rPr>
                <w:rFonts w:ascii="Arial" w:hAnsi="Arial" w:cs="Arial"/>
                <w:bCs/>
              </w:rPr>
            </w:pPr>
            <w:r>
              <w:rPr>
                <w:rFonts w:ascii="Arial" w:hAnsi="Arial" w:cs="Arial"/>
                <w:bCs/>
              </w:rPr>
              <w:t>Paso de visita médica.</w:t>
            </w:r>
          </w:p>
          <w:p w14:paraId="6A575BC1" w14:textId="77777777" w:rsidR="00E3504C" w:rsidRDefault="009F32F5" w:rsidP="003E0D7A">
            <w:pPr>
              <w:jc w:val="both"/>
              <w:rPr>
                <w:rFonts w:ascii="Arial" w:hAnsi="Arial" w:cs="Arial"/>
                <w:bCs/>
              </w:rPr>
            </w:pPr>
            <w:r>
              <w:rPr>
                <w:rFonts w:ascii="Arial" w:hAnsi="Arial" w:cs="Arial"/>
                <w:bCs/>
              </w:rPr>
              <w:t>Toma de exámenes de laboratorio</w:t>
            </w:r>
          </w:p>
          <w:p w14:paraId="3D662EDF" w14:textId="3E087121" w:rsidR="00993C97" w:rsidRDefault="00993C97" w:rsidP="003E0D7A">
            <w:pPr>
              <w:jc w:val="both"/>
              <w:rPr>
                <w:rFonts w:ascii="Arial" w:hAnsi="Arial" w:cs="Arial"/>
                <w:bCs/>
              </w:rPr>
            </w:pPr>
            <w:r>
              <w:rPr>
                <w:rFonts w:ascii="Arial" w:hAnsi="Arial" w:cs="Arial"/>
                <w:bCs/>
              </w:rPr>
              <w:t>Transporte del paciente</w:t>
            </w:r>
          </w:p>
          <w:p w14:paraId="654CAD70" w14:textId="26647F47" w:rsidR="009F32F5" w:rsidRDefault="00E3504C" w:rsidP="003E0D7A">
            <w:pPr>
              <w:jc w:val="both"/>
              <w:rPr>
                <w:rFonts w:ascii="Arial" w:hAnsi="Arial" w:cs="Arial"/>
                <w:bCs/>
              </w:rPr>
            </w:pPr>
            <w:r>
              <w:rPr>
                <w:rFonts w:ascii="Arial" w:hAnsi="Arial" w:cs="Arial"/>
                <w:bCs/>
              </w:rPr>
              <w:t>Transferencia del paciente al área signada.</w:t>
            </w:r>
            <w:r w:rsidR="009F32F5">
              <w:rPr>
                <w:rFonts w:ascii="Arial" w:hAnsi="Arial" w:cs="Arial"/>
                <w:bCs/>
              </w:rPr>
              <w:t xml:space="preserve"> </w:t>
            </w:r>
          </w:p>
          <w:p w14:paraId="558ECBA7" w14:textId="77777777" w:rsidR="009F32F5" w:rsidRDefault="009F32F5" w:rsidP="003E0D7A">
            <w:pPr>
              <w:jc w:val="both"/>
              <w:rPr>
                <w:rFonts w:ascii="Arial" w:hAnsi="Arial" w:cs="Arial"/>
                <w:bCs/>
              </w:rPr>
            </w:pPr>
          </w:p>
          <w:p w14:paraId="3F314EB9" w14:textId="729770C0" w:rsidR="009F32F5" w:rsidRDefault="009F32F5" w:rsidP="003E0D7A">
            <w:pPr>
              <w:jc w:val="both"/>
              <w:rPr>
                <w:rFonts w:ascii="Arial" w:hAnsi="Arial" w:cs="Arial"/>
                <w:bCs/>
              </w:rPr>
            </w:pPr>
          </w:p>
        </w:tc>
      </w:tr>
    </w:tbl>
    <w:p w14:paraId="62D5061B" w14:textId="6227B9CE" w:rsidR="001B6137" w:rsidRDefault="001B6137" w:rsidP="009A155D">
      <w:pPr>
        <w:rPr>
          <w:rFonts w:ascii="Arial" w:hAnsi="Arial" w:cs="Arial"/>
          <w:b/>
          <w:bCs/>
        </w:rPr>
      </w:pPr>
    </w:p>
    <w:p w14:paraId="21581DB1" w14:textId="77777777" w:rsidR="001B6137" w:rsidRDefault="001B6137" w:rsidP="009A155D">
      <w:pPr>
        <w:rPr>
          <w:rFonts w:ascii="Arial" w:hAnsi="Arial" w:cs="Arial"/>
          <w:b/>
          <w:bCs/>
        </w:rPr>
      </w:pPr>
    </w:p>
    <w:tbl>
      <w:tblPr>
        <w:tblStyle w:val="Tablaconcuadrcula"/>
        <w:tblW w:w="10343" w:type="dxa"/>
        <w:tblLook w:val="04A0" w:firstRow="1" w:lastRow="0" w:firstColumn="1" w:lastColumn="0" w:noHBand="0" w:noVBand="1"/>
      </w:tblPr>
      <w:tblGrid>
        <w:gridCol w:w="2541"/>
        <w:gridCol w:w="2541"/>
        <w:gridCol w:w="2541"/>
        <w:gridCol w:w="2720"/>
      </w:tblGrid>
      <w:tr w:rsidR="00376538" w14:paraId="54B068EB" w14:textId="77777777" w:rsidTr="003E0D7A">
        <w:tc>
          <w:tcPr>
            <w:tcW w:w="2541" w:type="dxa"/>
          </w:tcPr>
          <w:p w14:paraId="36AF2171" w14:textId="77777777" w:rsidR="00376538" w:rsidRPr="005B61A2" w:rsidRDefault="00376538" w:rsidP="003E0D7A">
            <w:pPr>
              <w:rPr>
                <w:rFonts w:ascii="Arial" w:hAnsi="Arial" w:cs="Arial"/>
              </w:rPr>
            </w:pPr>
            <w:r w:rsidRPr="005B61A2">
              <w:rPr>
                <w:rFonts w:ascii="Arial" w:hAnsi="Arial" w:cs="Arial"/>
              </w:rPr>
              <w:t>Hospital:</w:t>
            </w:r>
          </w:p>
          <w:p w14:paraId="77A2C0B7" w14:textId="77777777" w:rsidR="00376538" w:rsidRPr="005B61A2" w:rsidRDefault="00376538" w:rsidP="003E0D7A">
            <w:pPr>
              <w:rPr>
                <w:rFonts w:ascii="Arial" w:hAnsi="Arial" w:cs="Arial"/>
                <w:b/>
                <w:bCs/>
              </w:rPr>
            </w:pPr>
            <w:r>
              <w:rPr>
                <w:rFonts w:ascii="Arial" w:hAnsi="Arial" w:cs="Arial"/>
                <w:b/>
                <w:bCs/>
              </w:rPr>
              <w:t>REG GRAL IGNACIO ZARAGOZA ISSSTE</w:t>
            </w:r>
          </w:p>
          <w:p w14:paraId="39C8366D" w14:textId="77777777" w:rsidR="00376538" w:rsidRDefault="00376538" w:rsidP="003E0D7A">
            <w:pPr>
              <w:jc w:val="both"/>
              <w:rPr>
                <w:rFonts w:ascii="Arial" w:hAnsi="Arial" w:cs="Arial"/>
                <w:bCs/>
              </w:rPr>
            </w:pPr>
          </w:p>
        </w:tc>
        <w:tc>
          <w:tcPr>
            <w:tcW w:w="2541" w:type="dxa"/>
          </w:tcPr>
          <w:p w14:paraId="50DCB682" w14:textId="29287FA5" w:rsidR="00376538" w:rsidRDefault="00376538" w:rsidP="003E0D7A">
            <w:pPr>
              <w:rPr>
                <w:rFonts w:ascii="Arial" w:hAnsi="Arial" w:cs="Arial"/>
                <w:b/>
              </w:rPr>
            </w:pPr>
            <w:r w:rsidRPr="005B61A2">
              <w:rPr>
                <w:rFonts w:ascii="Arial" w:hAnsi="Arial" w:cs="Arial"/>
              </w:rPr>
              <w:t>Servicio:</w:t>
            </w:r>
            <w:r w:rsidR="00E3504C">
              <w:rPr>
                <w:rFonts w:ascii="Arial" w:hAnsi="Arial" w:cs="Arial"/>
              </w:rPr>
              <w:t xml:space="preserve"> </w:t>
            </w:r>
            <w:r w:rsidR="001E774C">
              <w:rPr>
                <w:rFonts w:ascii="Arial" w:hAnsi="Arial" w:cs="Arial"/>
                <w:b/>
              </w:rPr>
              <w:t xml:space="preserve"> </w:t>
            </w:r>
          </w:p>
          <w:p w14:paraId="11B5AE51" w14:textId="423A0649" w:rsidR="001E774C" w:rsidRPr="00E3504C" w:rsidRDefault="001E774C" w:rsidP="003E0D7A">
            <w:pPr>
              <w:rPr>
                <w:rFonts w:ascii="Arial" w:hAnsi="Arial" w:cs="Arial"/>
                <w:b/>
              </w:rPr>
            </w:pPr>
            <w:r>
              <w:rPr>
                <w:rFonts w:ascii="Arial" w:hAnsi="Arial" w:cs="Arial"/>
                <w:b/>
              </w:rPr>
              <w:t>Alojamiento conjunto</w:t>
            </w:r>
          </w:p>
          <w:p w14:paraId="3E527AEF" w14:textId="77777777" w:rsidR="00376538" w:rsidRDefault="00376538" w:rsidP="003E0D7A">
            <w:pPr>
              <w:jc w:val="both"/>
              <w:rPr>
                <w:rFonts w:ascii="Arial" w:hAnsi="Arial" w:cs="Arial"/>
                <w:bCs/>
              </w:rPr>
            </w:pPr>
          </w:p>
        </w:tc>
        <w:tc>
          <w:tcPr>
            <w:tcW w:w="2541" w:type="dxa"/>
          </w:tcPr>
          <w:p w14:paraId="7D42F744" w14:textId="77777777" w:rsidR="00376538" w:rsidRPr="005B61A2" w:rsidRDefault="00376538" w:rsidP="003E0D7A">
            <w:pPr>
              <w:rPr>
                <w:rFonts w:ascii="Arial" w:hAnsi="Arial" w:cs="Arial"/>
              </w:rPr>
            </w:pPr>
            <w:r w:rsidRPr="005B61A2">
              <w:rPr>
                <w:rFonts w:ascii="Arial" w:hAnsi="Arial" w:cs="Arial"/>
              </w:rPr>
              <w:t>Fechas de rotación:</w:t>
            </w:r>
          </w:p>
          <w:p w14:paraId="0D14E0BF" w14:textId="7FE18C69" w:rsidR="00376538" w:rsidRDefault="00E3504C" w:rsidP="003E0D7A">
            <w:pPr>
              <w:jc w:val="both"/>
              <w:rPr>
                <w:rFonts w:ascii="Arial" w:hAnsi="Arial" w:cs="Arial"/>
                <w:bCs/>
              </w:rPr>
            </w:pPr>
            <w:r>
              <w:rPr>
                <w:rFonts w:ascii="Arial" w:hAnsi="Arial" w:cs="Arial"/>
                <w:b/>
                <w:bCs/>
              </w:rPr>
              <w:t>De acuerdo a programación anual de rotación</w:t>
            </w:r>
          </w:p>
        </w:tc>
        <w:tc>
          <w:tcPr>
            <w:tcW w:w="2720" w:type="dxa"/>
          </w:tcPr>
          <w:p w14:paraId="74FEA838" w14:textId="77777777" w:rsidR="00376538" w:rsidRPr="005B61A2" w:rsidRDefault="00376538" w:rsidP="003E0D7A">
            <w:pPr>
              <w:rPr>
                <w:rFonts w:ascii="Arial" w:hAnsi="Arial" w:cs="Arial"/>
              </w:rPr>
            </w:pPr>
            <w:r w:rsidRPr="005B61A2">
              <w:rPr>
                <w:rFonts w:ascii="Arial" w:hAnsi="Arial" w:cs="Arial"/>
              </w:rPr>
              <w:t>Profesor responsable:</w:t>
            </w:r>
          </w:p>
          <w:p w14:paraId="006B842C" w14:textId="77777777" w:rsidR="00E3504C" w:rsidRPr="005B61A2" w:rsidRDefault="00E3504C" w:rsidP="00E3504C">
            <w:pPr>
              <w:rPr>
                <w:rFonts w:ascii="Arial" w:hAnsi="Arial" w:cs="Arial"/>
              </w:rPr>
            </w:pPr>
            <w:r>
              <w:rPr>
                <w:rFonts w:ascii="Arial" w:hAnsi="Arial" w:cs="Arial"/>
                <w:b/>
                <w:bCs/>
              </w:rPr>
              <w:t>De acuerdo a rotación anual de medica neonatologas</w:t>
            </w:r>
          </w:p>
          <w:p w14:paraId="68886C52" w14:textId="44E462AD" w:rsidR="00376538" w:rsidRDefault="00376538" w:rsidP="003E0D7A">
            <w:pPr>
              <w:jc w:val="both"/>
              <w:rPr>
                <w:rFonts w:ascii="Arial" w:hAnsi="Arial" w:cs="Arial"/>
                <w:bCs/>
              </w:rPr>
            </w:pPr>
          </w:p>
        </w:tc>
      </w:tr>
      <w:tr w:rsidR="00376538" w14:paraId="4D5479E5" w14:textId="77777777" w:rsidTr="003E0D7A">
        <w:tc>
          <w:tcPr>
            <w:tcW w:w="2541" w:type="dxa"/>
          </w:tcPr>
          <w:p w14:paraId="0EB5E521" w14:textId="77777777" w:rsidR="00376538" w:rsidRDefault="00376538" w:rsidP="003E0D7A">
            <w:pPr>
              <w:jc w:val="both"/>
              <w:rPr>
                <w:rFonts w:ascii="Arial" w:hAnsi="Arial" w:cs="Arial"/>
                <w:bCs/>
              </w:rPr>
            </w:pPr>
            <w:r w:rsidRPr="005B61A2">
              <w:rPr>
                <w:rFonts w:ascii="Arial" w:hAnsi="Arial" w:cs="Arial"/>
                <w:b/>
                <w:bCs/>
              </w:rPr>
              <w:t>Objetivo cognoscitivo</w:t>
            </w:r>
          </w:p>
        </w:tc>
        <w:tc>
          <w:tcPr>
            <w:tcW w:w="2541" w:type="dxa"/>
          </w:tcPr>
          <w:p w14:paraId="7323C9B9" w14:textId="77777777" w:rsidR="00376538" w:rsidRDefault="00376538" w:rsidP="003E0D7A">
            <w:pPr>
              <w:jc w:val="both"/>
              <w:rPr>
                <w:rFonts w:ascii="Arial" w:hAnsi="Arial" w:cs="Arial"/>
                <w:bCs/>
              </w:rPr>
            </w:pPr>
            <w:r w:rsidRPr="005B61A2">
              <w:rPr>
                <w:rFonts w:ascii="Arial" w:hAnsi="Arial" w:cs="Arial"/>
                <w:b/>
                <w:bCs/>
              </w:rPr>
              <w:t>Destrezas clínicas a desarrollar</w:t>
            </w:r>
          </w:p>
        </w:tc>
        <w:tc>
          <w:tcPr>
            <w:tcW w:w="5261" w:type="dxa"/>
            <w:gridSpan w:val="2"/>
          </w:tcPr>
          <w:p w14:paraId="3EFEBAE3" w14:textId="77777777" w:rsidR="00376538" w:rsidRDefault="00376538" w:rsidP="003E0D7A">
            <w:pPr>
              <w:jc w:val="both"/>
              <w:rPr>
                <w:rFonts w:ascii="Arial" w:hAnsi="Arial" w:cs="Arial"/>
                <w:bCs/>
              </w:rPr>
            </w:pPr>
            <w:r w:rsidRPr="005B61A2">
              <w:rPr>
                <w:rFonts w:ascii="Arial" w:hAnsi="Arial" w:cs="Arial"/>
                <w:b/>
                <w:bCs/>
              </w:rPr>
              <w:t>Actividades a realizar, relacionadas en orden decreciente de importancia</w:t>
            </w:r>
          </w:p>
        </w:tc>
      </w:tr>
      <w:tr w:rsidR="00376538" w14:paraId="0C9F0F9D" w14:textId="77777777" w:rsidTr="003E0D7A">
        <w:tc>
          <w:tcPr>
            <w:tcW w:w="2541" w:type="dxa"/>
          </w:tcPr>
          <w:p w14:paraId="6C384A74" w14:textId="3BEB1601" w:rsidR="00376538" w:rsidRDefault="001E774C" w:rsidP="003E0D7A">
            <w:pPr>
              <w:jc w:val="both"/>
              <w:rPr>
                <w:rFonts w:ascii="Arial" w:hAnsi="Arial" w:cs="Arial"/>
                <w:bCs/>
              </w:rPr>
            </w:pPr>
            <w:r>
              <w:rPr>
                <w:rFonts w:ascii="Arial" w:hAnsi="Arial" w:cs="Arial"/>
                <w:bCs/>
              </w:rPr>
              <w:t>Conocer la fisiología del recién nacido de término</w:t>
            </w:r>
          </w:p>
          <w:p w14:paraId="13DDB811" w14:textId="77777777" w:rsidR="001E774C" w:rsidRDefault="001E774C" w:rsidP="003E0D7A">
            <w:pPr>
              <w:jc w:val="both"/>
              <w:rPr>
                <w:rFonts w:ascii="Arial" w:hAnsi="Arial" w:cs="Arial"/>
                <w:bCs/>
              </w:rPr>
            </w:pPr>
            <w:r>
              <w:rPr>
                <w:rFonts w:ascii="Arial" w:hAnsi="Arial" w:cs="Arial"/>
                <w:bCs/>
              </w:rPr>
              <w:t>Conocer y  manejar alimentación en el RN termino.</w:t>
            </w:r>
          </w:p>
          <w:p w14:paraId="57F3107D" w14:textId="3093B522" w:rsidR="00E40522" w:rsidRDefault="00E40522" w:rsidP="003E0D7A">
            <w:pPr>
              <w:jc w:val="both"/>
              <w:rPr>
                <w:rFonts w:ascii="Arial" w:hAnsi="Arial" w:cs="Arial"/>
                <w:bCs/>
              </w:rPr>
            </w:pPr>
            <w:r>
              <w:rPr>
                <w:rFonts w:ascii="Arial" w:hAnsi="Arial" w:cs="Arial"/>
                <w:bCs/>
              </w:rPr>
              <w:t xml:space="preserve">Conocer y aplicar programa de hospital amigo del niño , la niña y la madre </w:t>
            </w:r>
          </w:p>
          <w:p w14:paraId="440CC948" w14:textId="77777777" w:rsidR="001E774C" w:rsidRDefault="001E774C" w:rsidP="003E0D7A">
            <w:pPr>
              <w:jc w:val="both"/>
              <w:rPr>
                <w:rFonts w:ascii="Arial" w:hAnsi="Arial" w:cs="Arial"/>
                <w:bCs/>
              </w:rPr>
            </w:pPr>
            <w:r>
              <w:rPr>
                <w:rFonts w:ascii="Arial" w:hAnsi="Arial" w:cs="Arial"/>
                <w:bCs/>
              </w:rPr>
              <w:t xml:space="preserve">Conocer esquema de vacunación </w:t>
            </w:r>
          </w:p>
          <w:p w14:paraId="3CD52174" w14:textId="08F494D3" w:rsidR="001E774C" w:rsidRDefault="001E774C" w:rsidP="003E0D7A">
            <w:pPr>
              <w:jc w:val="both"/>
              <w:rPr>
                <w:rFonts w:ascii="Arial" w:hAnsi="Arial" w:cs="Arial"/>
                <w:bCs/>
              </w:rPr>
            </w:pPr>
            <w:r>
              <w:rPr>
                <w:rFonts w:ascii="Arial" w:hAnsi="Arial" w:cs="Arial"/>
                <w:bCs/>
              </w:rPr>
              <w:t>Conocer  programa de tamiz metabólico neonatal</w:t>
            </w:r>
          </w:p>
        </w:tc>
        <w:tc>
          <w:tcPr>
            <w:tcW w:w="2541" w:type="dxa"/>
          </w:tcPr>
          <w:p w14:paraId="1AC350CF" w14:textId="6BDCB672" w:rsidR="001E774C" w:rsidRDefault="00E40522" w:rsidP="003E0D7A">
            <w:pPr>
              <w:jc w:val="both"/>
              <w:rPr>
                <w:rFonts w:ascii="Arial" w:hAnsi="Arial" w:cs="Arial"/>
                <w:bCs/>
              </w:rPr>
            </w:pPr>
            <w:r>
              <w:rPr>
                <w:rFonts w:ascii="Arial" w:hAnsi="Arial" w:cs="Arial"/>
                <w:bCs/>
              </w:rPr>
              <w:t xml:space="preserve">Realizar </w:t>
            </w:r>
            <w:r w:rsidR="001E774C">
              <w:rPr>
                <w:rFonts w:ascii="Arial" w:hAnsi="Arial" w:cs="Arial"/>
                <w:bCs/>
              </w:rPr>
              <w:t xml:space="preserve">Interrogatorio indirecto </w:t>
            </w:r>
          </w:p>
          <w:p w14:paraId="087AED9E" w14:textId="77777777" w:rsidR="00376538" w:rsidRDefault="001E774C" w:rsidP="003E0D7A">
            <w:pPr>
              <w:jc w:val="both"/>
              <w:rPr>
                <w:rFonts w:ascii="Arial" w:hAnsi="Arial" w:cs="Arial"/>
                <w:bCs/>
              </w:rPr>
            </w:pPr>
            <w:r>
              <w:rPr>
                <w:rFonts w:ascii="Arial" w:hAnsi="Arial" w:cs="Arial"/>
                <w:bCs/>
              </w:rPr>
              <w:t>Exploración física del neonato</w:t>
            </w:r>
          </w:p>
          <w:p w14:paraId="2D98A93A" w14:textId="71CA5858" w:rsidR="00E40522" w:rsidRDefault="00E40522" w:rsidP="003E0D7A">
            <w:pPr>
              <w:jc w:val="both"/>
              <w:rPr>
                <w:rFonts w:ascii="Arial" w:hAnsi="Arial" w:cs="Arial"/>
                <w:bCs/>
              </w:rPr>
            </w:pPr>
            <w:r>
              <w:rPr>
                <w:rFonts w:ascii="Arial" w:hAnsi="Arial" w:cs="Arial"/>
                <w:bCs/>
              </w:rPr>
              <w:t>Toma de muestras sanguíneas</w:t>
            </w:r>
          </w:p>
          <w:p w14:paraId="0D502DA0" w14:textId="77777777" w:rsidR="00E40522" w:rsidRDefault="00E40522" w:rsidP="003E0D7A">
            <w:pPr>
              <w:jc w:val="both"/>
              <w:rPr>
                <w:rFonts w:ascii="Arial" w:hAnsi="Arial" w:cs="Arial"/>
                <w:bCs/>
              </w:rPr>
            </w:pPr>
          </w:p>
          <w:p w14:paraId="4338F7C5" w14:textId="5F22269E" w:rsidR="001E774C" w:rsidRDefault="001E774C" w:rsidP="003E0D7A">
            <w:pPr>
              <w:jc w:val="both"/>
              <w:rPr>
                <w:rFonts w:ascii="Arial" w:hAnsi="Arial" w:cs="Arial"/>
                <w:bCs/>
              </w:rPr>
            </w:pPr>
          </w:p>
          <w:p w14:paraId="5771421F" w14:textId="7E792485" w:rsidR="001E774C" w:rsidRDefault="001E774C" w:rsidP="003E0D7A">
            <w:pPr>
              <w:jc w:val="both"/>
              <w:rPr>
                <w:rFonts w:ascii="Arial" w:hAnsi="Arial" w:cs="Arial"/>
                <w:bCs/>
              </w:rPr>
            </w:pPr>
          </w:p>
        </w:tc>
        <w:tc>
          <w:tcPr>
            <w:tcW w:w="5261" w:type="dxa"/>
            <w:gridSpan w:val="2"/>
          </w:tcPr>
          <w:p w14:paraId="7FB988F2" w14:textId="77777777" w:rsidR="00376538" w:rsidRDefault="00E40522" w:rsidP="003E0D7A">
            <w:pPr>
              <w:jc w:val="both"/>
              <w:rPr>
                <w:rFonts w:ascii="Arial" w:hAnsi="Arial" w:cs="Arial"/>
                <w:bCs/>
              </w:rPr>
            </w:pPr>
            <w:r>
              <w:rPr>
                <w:rFonts w:ascii="Arial" w:hAnsi="Arial" w:cs="Arial"/>
                <w:bCs/>
              </w:rPr>
              <w:t>Nota medica</w:t>
            </w:r>
          </w:p>
          <w:p w14:paraId="6EE973FA" w14:textId="77777777" w:rsidR="00E40522" w:rsidRDefault="00E40522" w:rsidP="003E0D7A">
            <w:pPr>
              <w:jc w:val="both"/>
              <w:rPr>
                <w:rFonts w:ascii="Arial" w:hAnsi="Arial" w:cs="Arial"/>
                <w:bCs/>
              </w:rPr>
            </w:pPr>
            <w:r>
              <w:rPr>
                <w:rFonts w:ascii="Arial" w:hAnsi="Arial" w:cs="Arial"/>
                <w:bCs/>
              </w:rPr>
              <w:t>Exploración física</w:t>
            </w:r>
          </w:p>
          <w:p w14:paraId="78268585" w14:textId="77777777" w:rsidR="00E40522" w:rsidRDefault="00E40522" w:rsidP="003E0D7A">
            <w:pPr>
              <w:jc w:val="both"/>
              <w:rPr>
                <w:rFonts w:ascii="Arial" w:hAnsi="Arial" w:cs="Arial"/>
                <w:bCs/>
              </w:rPr>
            </w:pPr>
            <w:r>
              <w:rPr>
                <w:rFonts w:ascii="Arial" w:hAnsi="Arial" w:cs="Arial"/>
                <w:bCs/>
              </w:rPr>
              <w:t>Egreso hospitalario</w:t>
            </w:r>
          </w:p>
          <w:p w14:paraId="2F027714" w14:textId="53FF32AB" w:rsidR="00E40522" w:rsidRDefault="00E40522" w:rsidP="003E0D7A">
            <w:pPr>
              <w:jc w:val="both"/>
              <w:rPr>
                <w:rFonts w:ascii="Arial" w:hAnsi="Arial" w:cs="Arial"/>
                <w:bCs/>
              </w:rPr>
            </w:pPr>
            <w:r>
              <w:rPr>
                <w:rFonts w:ascii="Arial" w:hAnsi="Arial" w:cs="Arial"/>
                <w:bCs/>
              </w:rPr>
              <w:t xml:space="preserve"> Indicaciones y asesoría médicas a la madre en cuidados generales, alimentación, vacunación ,etc. </w:t>
            </w:r>
          </w:p>
        </w:tc>
      </w:tr>
    </w:tbl>
    <w:p w14:paraId="5B5B969D" w14:textId="4F8D57D9" w:rsidR="00376538" w:rsidRDefault="00376538" w:rsidP="009A155D">
      <w:pPr>
        <w:rPr>
          <w:rFonts w:ascii="Arial" w:hAnsi="Arial" w:cs="Arial"/>
          <w:b/>
          <w:bCs/>
        </w:rPr>
      </w:pPr>
    </w:p>
    <w:tbl>
      <w:tblPr>
        <w:tblStyle w:val="Tablaconcuadrcula"/>
        <w:tblW w:w="10343" w:type="dxa"/>
        <w:tblLook w:val="04A0" w:firstRow="1" w:lastRow="0" w:firstColumn="1" w:lastColumn="0" w:noHBand="0" w:noVBand="1"/>
      </w:tblPr>
      <w:tblGrid>
        <w:gridCol w:w="2541"/>
        <w:gridCol w:w="2541"/>
        <w:gridCol w:w="2541"/>
        <w:gridCol w:w="2720"/>
      </w:tblGrid>
      <w:tr w:rsidR="00376538" w14:paraId="643BE73E" w14:textId="77777777" w:rsidTr="003E0D7A">
        <w:tc>
          <w:tcPr>
            <w:tcW w:w="2541" w:type="dxa"/>
          </w:tcPr>
          <w:p w14:paraId="471507FE" w14:textId="77777777" w:rsidR="00376538" w:rsidRPr="005B61A2" w:rsidRDefault="00376538" w:rsidP="003E0D7A">
            <w:pPr>
              <w:rPr>
                <w:rFonts w:ascii="Arial" w:hAnsi="Arial" w:cs="Arial"/>
              </w:rPr>
            </w:pPr>
            <w:r w:rsidRPr="005B61A2">
              <w:rPr>
                <w:rFonts w:ascii="Arial" w:hAnsi="Arial" w:cs="Arial"/>
              </w:rPr>
              <w:t>Hospital:</w:t>
            </w:r>
          </w:p>
          <w:p w14:paraId="0CE067EE" w14:textId="77777777" w:rsidR="00376538" w:rsidRPr="005B61A2" w:rsidRDefault="00376538" w:rsidP="003E0D7A">
            <w:pPr>
              <w:rPr>
                <w:rFonts w:ascii="Arial" w:hAnsi="Arial" w:cs="Arial"/>
                <w:b/>
                <w:bCs/>
              </w:rPr>
            </w:pPr>
            <w:r>
              <w:rPr>
                <w:rFonts w:ascii="Arial" w:hAnsi="Arial" w:cs="Arial"/>
                <w:b/>
                <w:bCs/>
              </w:rPr>
              <w:t>REG GRAL IGNACIO ZARAGOZA ISSSTE</w:t>
            </w:r>
          </w:p>
          <w:p w14:paraId="17FFC1F9" w14:textId="77777777" w:rsidR="00376538" w:rsidRDefault="00376538" w:rsidP="003E0D7A">
            <w:pPr>
              <w:jc w:val="both"/>
              <w:rPr>
                <w:rFonts w:ascii="Arial" w:hAnsi="Arial" w:cs="Arial"/>
                <w:bCs/>
              </w:rPr>
            </w:pPr>
          </w:p>
        </w:tc>
        <w:tc>
          <w:tcPr>
            <w:tcW w:w="2541" w:type="dxa"/>
          </w:tcPr>
          <w:p w14:paraId="49C11CE3" w14:textId="086C948D" w:rsidR="00376538" w:rsidRPr="001E774C" w:rsidRDefault="00376538" w:rsidP="003E0D7A">
            <w:pPr>
              <w:rPr>
                <w:rFonts w:ascii="Arial" w:hAnsi="Arial" w:cs="Arial"/>
                <w:b/>
              </w:rPr>
            </w:pPr>
            <w:r w:rsidRPr="005B61A2">
              <w:rPr>
                <w:rFonts w:ascii="Arial" w:hAnsi="Arial" w:cs="Arial"/>
              </w:rPr>
              <w:t>Servicio:</w:t>
            </w:r>
            <w:r w:rsidR="001E774C">
              <w:rPr>
                <w:rFonts w:ascii="Arial" w:hAnsi="Arial" w:cs="Arial"/>
              </w:rPr>
              <w:t xml:space="preserve"> </w:t>
            </w:r>
            <w:r w:rsidR="001E774C">
              <w:rPr>
                <w:rFonts w:ascii="Arial" w:hAnsi="Arial" w:cs="Arial"/>
                <w:b/>
              </w:rPr>
              <w:t>Consulta externa neonatología</w:t>
            </w:r>
          </w:p>
          <w:p w14:paraId="107E097C" w14:textId="77777777" w:rsidR="00376538" w:rsidRDefault="00376538" w:rsidP="003E0D7A">
            <w:pPr>
              <w:jc w:val="both"/>
              <w:rPr>
                <w:rFonts w:ascii="Arial" w:hAnsi="Arial" w:cs="Arial"/>
                <w:bCs/>
              </w:rPr>
            </w:pPr>
          </w:p>
        </w:tc>
        <w:tc>
          <w:tcPr>
            <w:tcW w:w="2541" w:type="dxa"/>
          </w:tcPr>
          <w:p w14:paraId="4E3E856E" w14:textId="1616ED0F" w:rsidR="00376538" w:rsidRPr="005B61A2" w:rsidRDefault="00376538" w:rsidP="003E0D7A">
            <w:pPr>
              <w:rPr>
                <w:rFonts w:ascii="Arial" w:hAnsi="Arial" w:cs="Arial"/>
              </w:rPr>
            </w:pPr>
            <w:r w:rsidRPr="005B61A2">
              <w:rPr>
                <w:rFonts w:ascii="Arial" w:hAnsi="Arial" w:cs="Arial"/>
              </w:rPr>
              <w:t>Fechas de rotación:</w:t>
            </w:r>
            <w:r w:rsidR="001E774C">
              <w:rPr>
                <w:rFonts w:ascii="Arial" w:hAnsi="Arial" w:cs="Arial"/>
              </w:rPr>
              <w:t xml:space="preserve"> </w:t>
            </w:r>
            <w:r w:rsidR="001E774C">
              <w:rPr>
                <w:rFonts w:ascii="Arial" w:hAnsi="Arial" w:cs="Arial"/>
                <w:b/>
                <w:bCs/>
              </w:rPr>
              <w:t>De acuerdo a programación anual de rotación</w:t>
            </w:r>
          </w:p>
          <w:p w14:paraId="4F91AD51" w14:textId="4CA4D42D" w:rsidR="00376538" w:rsidRDefault="00376538" w:rsidP="003E0D7A">
            <w:pPr>
              <w:jc w:val="both"/>
              <w:rPr>
                <w:rFonts w:ascii="Arial" w:hAnsi="Arial" w:cs="Arial"/>
                <w:bCs/>
              </w:rPr>
            </w:pPr>
          </w:p>
        </w:tc>
        <w:tc>
          <w:tcPr>
            <w:tcW w:w="2720" w:type="dxa"/>
          </w:tcPr>
          <w:p w14:paraId="2A09C20A" w14:textId="037485E2" w:rsidR="001E774C" w:rsidRPr="005B61A2" w:rsidRDefault="00376538" w:rsidP="001E774C">
            <w:pPr>
              <w:rPr>
                <w:rFonts w:ascii="Arial" w:hAnsi="Arial" w:cs="Arial"/>
              </w:rPr>
            </w:pPr>
            <w:r w:rsidRPr="005B61A2">
              <w:rPr>
                <w:rFonts w:ascii="Arial" w:hAnsi="Arial" w:cs="Arial"/>
              </w:rPr>
              <w:t>Profesor responsable:</w:t>
            </w:r>
            <w:r w:rsidR="001E774C">
              <w:rPr>
                <w:rFonts w:ascii="Arial" w:hAnsi="Arial" w:cs="Arial"/>
              </w:rPr>
              <w:t xml:space="preserve">  </w:t>
            </w:r>
            <w:r w:rsidR="001E774C">
              <w:rPr>
                <w:rFonts w:ascii="Arial" w:hAnsi="Arial" w:cs="Arial"/>
                <w:b/>
                <w:bCs/>
              </w:rPr>
              <w:t>De acuerdo a rotación anual de medica neonatologas</w:t>
            </w:r>
          </w:p>
          <w:p w14:paraId="22B2ECE5" w14:textId="5365CCF4" w:rsidR="00376538" w:rsidRPr="005B61A2" w:rsidRDefault="001E774C" w:rsidP="003E0D7A">
            <w:pPr>
              <w:rPr>
                <w:rFonts w:ascii="Arial" w:hAnsi="Arial" w:cs="Arial"/>
              </w:rPr>
            </w:pPr>
            <w:r>
              <w:rPr>
                <w:rFonts w:ascii="Arial" w:hAnsi="Arial" w:cs="Arial"/>
              </w:rPr>
              <w:t xml:space="preserve">  </w:t>
            </w:r>
          </w:p>
          <w:p w14:paraId="4536D952" w14:textId="05C55C3D" w:rsidR="00376538" w:rsidRDefault="00376538" w:rsidP="003E0D7A">
            <w:pPr>
              <w:jc w:val="both"/>
              <w:rPr>
                <w:rFonts w:ascii="Arial" w:hAnsi="Arial" w:cs="Arial"/>
                <w:bCs/>
              </w:rPr>
            </w:pPr>
          </w:p>
        </w:tc>
      </w:tr>
      <w:tr w:rsidR="00376538" w14:paraId="112FE389" w14:textId="77777777" w:rsidTr="003E0D7A">
        <w:tc>
          <w:tcPr>
            <w:tcW w:w="2541" w:type="dxa"/>
          </w:tcPr>
          <w:p w14:paraId="69232829" w14:textId="77777777" w:rsidR="00376538" w:rsidRDefault="00376538" w:rsidP="003E0D7A">
            <w:pPr>
              <w:jc w:val="both"/>
              <w:rPr>
                <w:rFonts w:ascii="Arial" w:hAnsi="Arial" w:cs="Arial"/>
                <w:bCs/>
              </w:rPr>
            </w:pPr>
            <w:r w:rsidRPr="005B61A2">
              <w:rPr>
                <w:rFonts w:ascii="Arial" w:hAnsi="Arial" w:cs="Arial"/>
                <w:b/>
                <w:bCs/>
              </w:rPr>
              <w:t>Objetivo cognoscitivo</w:t>
            </w:r>
          </w:p>
        </w:tc>
        <w:tc>
          <w:tcPr>
            <w:tcW w:w="2541" w:type="dxa"/>
          </w:tcPr>
          <w:p w14:paraId="04C8A9A7" w14:textId="77777777" w:rsidR="00376538" w:rsidRDefault="00376538" w:rsidP="003E0D7A">
            <w:pPr>
              <w:jc w:val="both"/>
              <w:rPr>
                <w:rFonts w:ascii="Arial" w:hAnsi="Arial" w:cs="Arial"/>
                <w:bCs/>
              </w:rPr>
            </w:pPr>
            <w:r w:rsidRPr="005B61A2">
              <w:rPr>
                <w:rFonts w:ascii="Arial" w:hAnsi="Arial" w:cs="Arial"/>
                <w:b/>
                <w:bCs/>
              </w:rPr>
              <w:t>Destrezas clínicas a desarrollar</w:t>
            </w:r>
          </w:p>
        </w:tc>
        <w:tc>
          <w:tcPr>
            <w:tcW w:w="5261" w:type="dxa"/>
            <w:gridSpan w:val="2"/>
          </w:tcPr>
          <w:p w14:paraId="21212FB4" w14:textId="77777777" w:rsidR="00376538" w:rsidRDefault="00376538" w:rsidP="003E0D7A">
            <w:pPr>
              <w:jc w:val="both"/>
              <w:rPr>
                <w:rFonts w:ascii="Arial" w:hAnsi="Arial" w:cs="Arial"/>
                <w:bCs/>
              </w:rPr>
            </w:pPr>
            <w:r w:rsidRPr="005B61A2">
              <w:rPr>
                <w:rFonts w:ascii="Arial" w:hAnsi="Arial" w:cs="Arial"/>
                <w:b/>
                <w:bCs/>
              </w:rPr>
              <w:t>Actividades a realizar, relacionadas en orden decreciente de importancia</w:t>
            </w:r>
          </w:p>
        </w:tc>
      </w:tr>
      <w:tr w:rsidR="00376538" w14:paraId="6C559873" w14:textId="77777777" w:rsidTr="003E0D7A">
        <w:tc>
          <w:tcPr>
            <w:tcW w:w="2541" w:type="dxa"/>
          </w:tcPr>
          <w:p w14:paraId="2DE06650" w14:textId="21575ED5" w:rsidR="00376538" w:rsidRDefault="00E3504C" w:rsidP="003E0D7A">
            <w:pPr>
              <w:jc w:val="both"/>
              <w:rPr>
                <w:rFonts w:ascii="Arial" w:hAnsi="Arial" w:cs="Arial"/>
                <w:bCs/>
              </w:rPr>
            </w:pPr>
            <w:r>
              <w:rPr>
                <w:rFonts w:ascii="Arial" w:hAnsi="Arial" w:cs="Arial"/>
                <w:bCs/>
              </w:rPr>
              <w:t>Conocer y comprender el crecimiento y desarrollo en el recién nacido de termino y pretermino, Evaluación de desarrollo psicomotor de acuerdos a las escalas de neurodesarrollo..</w:t>
            </w:r>
          </w:p>
          <w:p w14:paraId="440B46CD" w14:textId="4CA83646" w:rsidR="00E3504C" w:rsidRDefault="00E3504C" w:rsidP="003E0D7A">
            <w:pPr>
              <w:jc w:val="both"/>
              <w:rPr>
                <w:rFonts w:ascii="Arial" w:hAnsi="Arial" w:cs="Arial"/>
                <w:bCs/>
              </w:rPr>
            </w:pPr>
            <w:r>
              <w:rPr>
                <w:rFonts w:ascii="Arial" w:hAnsi="Arial" w:cs="Arial"/>
                <w:bCs/>
              </w:rPr>
              <w:t xml:space="preserve">Conocer y manejar los aspectos de nutrición en el neonato de </w:t>
            </w:r>
            <w:r w:rsidR="00993C97">
              <w:rPr>
                <w:rFonts w:ascii="Arial" w:hAnsi="Arial" w:cs="Arial"/>
                <w:bCs/>
              </w:rPr>
              <w:t>término</w:t>
            </w:r>
            <w:r>
              <w:rPr>
                <w:rFonts w:ascii="Arial" w:hAnsi="Arial" w:cs="Arial"/>
                <w:bCs/>
              </w:rPr>
              <w:t xml:space="preserve"> y pretermino</w:t>
            </w:r>
            <w:r w:rsidR="00C46525">
              <w:rPr>
                <w:rFonts w:ascii="Arial" w:hAnsi="Arial" w:cs="Arial"/>
                <w:bCs/>
              </w:rPr>
              <w:t>. Analizar y sintetizar evolución del paciente</w:t>
            </w:r>
          </w:p>
          <w:p w14:paraId="60972445" w14:textId="77777777" w:rsidR="00E3504C" w:rsidRDefault="00E3504C" w:rsidP="003E0D7A">
            <w:pPr>
              <w:jc w:val="both"/>
              <w:rPr>
                <w:rFonts w:ascii="Arial" w:hAnsi="Arial" w:cs="Arial"/>
                <w:bCs/>
              </w:rPr>
            </w:pPr>
            <w:r>
              <w:rPr>
                <w:rFonts w:ascii="Arial" w:hAnsi="Arial" w:cs="Arial"/>
                <w:bCs/>
              </w:rPr>
              <w:t xml:space="preserve">Analizar las secuelas y medidas de rehabilitación en el recién nacido </w:t>
            </w:r>
          </w:p>
          <w:p w14:paraId="7538BBC2" w14:textId="265ADE76" w:rsidR="00E3504C" w:rsidRDefault="00E3504C" w:rsidP="003E0D7A">
            <w:pPr>
              <w:jc w:val="both"/>
              <w:rPr>
                <w:rFonts w:ascii="Arial" w:hAnsi="Arial" w:cs="Arial"/>
                <w:bCs/>
              </w:rPr>
            </w:pPr>
          </w:p>
        </w:tc>
        <w:tc>
          <w:tcPr>
            <w:tcW w:w="2541" w:type="dxa"/>
          </w:tcPr>
          <w:p w14:paraId="589688A1" w14:textId="621070BA" w:rsidR="00376538" w:rsidRDefault="00376538" w:rsidP="003E0D7A">
            <w:pPr>
              <w:jc w:val="both"/>
              <w:rPr>
                <w:rFonts w:ascii="Arial" w:hAnsi="Arial" w:cs="Arial"/>
                <w:bCs/>
              </w:rPr>
            </w:pPr>
          </w:p>
          <w:p w14:paraId="07AEC876" w14:textId="1CA8D2F9" w:rsidR="00E3504C" w:rsidRDefault="00E3504C" w:rsidP="003E0D7A">
            <w:pPr>
              <w:jc w:val="both"/>
              <w:rPr>
                <w:rFonts w:ascii="Arial" w:hAnsi="Arial" w:cs="Arial"/>
                <w:bCs/>
              </w:rPr>
            </w:pPr>
            <w:r>
              <w:rPr>
                <w:rFonts w:ascii="Arial" w:hAnsi="Arial" w:cs="Arial"/>
                <w:bCs/>
              </w:rPr>
              <w:t>Interrogatorio dirigido</w:t>
            </w:r>
          </w:p>
          <w:p w14:paraId="49AE15FE" w14:textId="02A133A4" w:rsidR="00C46525" w:rsidRDefault="00C46525" w:rsidP="003E0D7A">
            <w:pPr>
              <w:jc w:val="both"/>
              <w:rPr>
                <w:rFonts w:ascii="Arial" w:hAnsi="Arial" w:cs="Arial"/>
                <w:bCs/>
              </w:rPr>
            </w:pPr>
            <w:r>
              <w:rPr>
                <w:rFonts w:ascii="Arial" w:hAnsi="Arial" w:cs="Arial"/>
                <w:bCs/>
              </w:rPr>
              <w:t>Realizar exploración física del neonato</w:t>
            </w:r>
          </w:p>
          <w:p w14:paraId="2BC16FDB" w14:textId="5363CAF6" w:rsidR="00C46525" w:rsidRDefault="00C46525" w:rsidP="003E0D7A">
            <w:pPr>
              <w:jc w:val="both"/>
              <w:rPr>
                <w:rFonts w:ascii="Arial" w:hAnsi="Arial" w:cs="Arial"/>
                <w:bCs/>
              </w:rPr>
            </w:pPr>
            <w:r>
              <w:rPr>
                <w:rFonts w:ascii="Arial" w:hAnsi="Arial" w:cs="Arial"/>
                <w:bCs/>
              </w:rPr>
              <w:t>Métodos de ejercicios de estimulación del neurodesarrollo</w:t>
            </w:r>
          </w:p>
          <w:p w14:paraId="13B24D30" w14:textId="77777777" w:rsidR="00E3504C" w:rsidRDefault="00E3504C" w:rsidP="003E0D7A">
            <w:pPr>
              <w:jc w:val="both"/>
              <w:rPr>
                <w:rFonts w:ascii="Arial" w:hAnsi="Arial" w:cs="Arial"/>
                <w:bCs/>
              </w:rPr>
            </w:pPr>
          </w:p>
          <w:p w14:paraId="1C87FC23" w14:textId="26A449C5" w:rsidR="00E3504C" w:rsidRDefault="00E3504C" w:rsidP="003E0D7A">
            <w:pPr>
              <w:jc w:val="both"/>
              <w:rPr>
                <w:rFonts w:ascii="Arial" w:hAnsi="Arial" w:cs="Arial"/>
                <w:bCs/>
              </w:rPr>
            </w:pPr>
          </w:p>
        </w:tc>
        <w:tc>
          <w:tcPr>
            <w:tcW w:w="5261" w:type="dxa"/>
            <w:gridSpan w:val="2"/>
          </w:tcPr>
          <w:p w14:paraId="1DA8A316" w14:textId="02EEDD37" w:rsidR="00C46525" w:rsidRDefault="001E774C" w:rsidP="003E0D7A">
            <w:pPr>
              <w:jc w:val="both"/>
              <w:rPr>
                <w:rFonts w:ascii="Arial" w:hAnsi="Arial" w:cs="Arial"/>
                <w:bCs/>
              </w:rPr>
            </w:pPr>
            <w:r>
              <w:rPr>
                <w:rFonts w:ascii="Arial" w:hAnsi="Arial" w:cs="Arial"/>
                <w:bCs/>
              </w:rPr>
              <w:t xml:space="preserve">Toma </w:t>
            </w:r>
            <w:r w:rsidR="00C46525">
              <w:rPr>
                <w:rFonts w:ascii="Arial" w:hAnsi="Arial" w:cs="Arial"/>
                <w:bCs/>
              </w:rPr>
              <w:t xml:space="preserve"> signos vitales y somatometria del recién nacido.</w:t>
            </w:r>
          </w:p>
          <w:p w14:paraId="3A335833" w14:textId="77777777" w:rsidR="00C46525" w:rsidRDefault="00C46525" w:rsidP="003E0D7A">
            <w:pPr>
              <w:jc w:val="both"/>
              <w:rPr>
                <w:rFonts w:ascii="Arial" w:hAnsi="Arial" w:cs="Arial"/>
                <w:bCs/>
              </w:rPr>
            </w:pPr>
            <w:r>
              <w:rPr>
                <w:rFonts w:ascii="Arial" w:hAnsi="Arial" w:cs="Arial"/>
                <w:bCs/>
              </w:rPr>
              <w:t>Interrogatorio dirigido</w:t>
            </w:r>
          </w:p>
          <w:p w14:paraId="5060D030" w14:textId="77777777" w:rsidR="00C46525" w:rsidRDefault="00C46525" w:rsidP="003E0D7A">
            <w:pPr>
              <w:jc w:val="both"/>
              <w:rPr>
                <w:rFonts w:ascii="Arial" w:hAnsi="Arial" w:cs="Arial"/>
                <w:bCs/>
              </w:rPr>
            </w:pPr>
            <w:r>
              <w:rPr>
                <w:rFonts w:ascii="Arial" w:hAnsi="Arial" w:cs="Arial"/>
                <w:bCs/>
              </w:rPr>
              <w:t>Elaboración de historia clínica</w:t>
            </w:r>
          </w:p>
          <w:p w14:paraId="28C92CBD" w14:textId="77777777" w:rsidR="00C46525" w:rsidRDefault="00C46525" w:rsidP="003E0D7A">
            <w:pPr>
              <w:jc w:val="both"/>
              <w:rPr>
                <w:rFonts w:ascii="Arial" w:hAnsi="Arial" w:cs="Arial"/>
                <w:bCs/>
              </w:rPr>
            </w:pPr>
            <w:r>
              <w:rPr>
                <w:rFonts w:ascii="Arial" w:hAnsi="Arial" w:cs="Arial"/>
                <w:bCs/>
              </w:rPr>
              <w:t>Elaboración de nota medica</w:t>
            </w:r>
          </w:p>
          <w:p w14:paraId="465DB070" w14:textId="7E284E28" w:rsidR="00C46525" w:rsidRDefault="00C46525" w:rsidP="003E0D7A">
            <w:pPr>
              <w:jc w:val="both"/>
              <w:rPr>
                <w:rFonts w:ascii="Arial" w:hAnsi="Arial" w:cs="Arial"/>
                <w:bCs/>
              </w:rPr>
            </w:pPr>
            <w:r>
              <w:rPr>
                <w:rFonts w:ascii="Arial" w:hAnsi="Arial" w:cs="Arial"/>
                <w:bCs/>
              </w:rPr>
              <w:t xml:space="preserve">Solicitud de  exámenes de laboratorios y gabinete   </w:t>
            </w:r>
          </w:p>
          <w:p w14:paraId="10E363DC" w14:textId="77777777" w:rsidR="00C46525" w:rsidRDefault="00C46525" w:rsidP="003E0D7A">
            <w:pPr>
              <w:jc w:val="both"/>
              <w:rPr>
                <w:rFonts w:ascii="Arial" w:hAnsi="Arial" w:cs="Arial"/>
                <w:bCs/>
              </w:rPr>
            </w:pPr>
            <w:r>
              <w:rPr>
                <w:rFonts w:ascii="Arial" w:hAnsi="Arial" w:cs="Arial"/>
                <w:bCs/>
              </w:rPr>
              <w:t>Solicitud de interconsulta</w:t>
            </w:r>
          </w:p>
          <w:p w14:paraId="4F43DF71" w14:textId="02574BA2" w:rsidR="00C46525" w:rsidRDefault="00C46525" w:rsidP="003E0D7A">
            <w:pPr>
              <w:jc w:val="both"/>
              <w:rPr>
                <w:rFonts w:ascii="Arial" w:hAnsi="Arial" w:cs="Arial"/>
                <w:bCs/>
              </w:rPr>
            </w:pPr>
            <w:r>
              <w:rPr>
                <w:rFonts w:ascii="Arial" w:hAnsi="Arial" w:cs="Arial"/>
                <w:bCs/>
              </w:rPr>
              <w:t>Informe al familiar del diagnóstico y tratamiento</w:t>
            </w:r>
          </w:p>
          <w:p w14:paraId="27E08B88" w14:textId="41D97AAC" w:rsidR="00376538" w:rsidRDefault="00C46525" w:rsidP="003E0D7A">
            <w:pPr>
              <w:jc w:val="both"/>
              <w:rPr>
                <w:rFonts w:ascii="Arial" w:hAnsi="Arial" w:cs="Arial"/>
                <w:bCs/>
              </w:rPr>
            </w:pPr>
            <w:r>
              <w:rPr>
                <w:rFonts w:ascii="Arial" w:hAnsi="Arial" w:cs="Arial"/>
                <w:bCs/>
              </w:rPr>
              <w:t xml:space="preserve">Egreso del paciente al nivel correspondiente </w:t>
            </w:r>
          </w:p>
        </w:tc>
      </w:tr>
    </w:tbl>
    <w:p w14:paraId="2D25E01E" w14:textId="7F38354A" w:rsidR="00007DB7" w:rsidRPr="005B61A2" w:rsidRDefault="000014FD" w:rsidP="00007DB7">
      <w:pPr>
        <w:rPr>
          <w:rFonts w:ascii="Arial" w:hAnsi="Arial" w:cs="Arial"/>
          <w:b/>
          <w:bCs/>
        </w:rPr>
      </w:pPr>
      <w:r w:rsidRPr="005B61A2">
        <w:rPr>
          <w:rFonts w:ascii="Arial" w:hAnsi="Arial" w:cs="Arial"/>
          <w:b/>
          <w:bCs/>
        </w:rPr>
        <w:t>A.12</w:t>
      </w:r>
      <w:r w:rsidR="00007DB7" w:rsidRPr="005B61A2">
        <w:rPr>
          <w:rFonts w:ascii="Arial" w:hAnsi="Arial" w:cs="Arial"/>
          <w:b/>
          <w:bCs/>
        </w:rPr>
        <w:t xml:space="preserve"> Asistencia a cursos</w:t>
      </w:r>
    </w:p>
    <w:p w14:paraId="57A5C3C7" w14:textId="1954496E" w:rsidR="00C956D7" w:rsidRPr="005B61A2" w:rsidRDefault="007004D1" w:rsidP="009A155D">
      <w:pPr>
        <w:rPr>
          <w:rFonts w:ascii="Arial" w:hAnsi="Arial" w:cs="Arial"/>
          <w:b/>
          <w:bCs/>
        </w:rPr>
      </w:pPr>
      <w:r w:rsidRPr="005B61A2">
        <w:rPr>
          <w:rFonts w:ascii="Arial" w:hAnsi="Arial" w:cs="Arial"/>
          <w:b/>
          <w:bCs/>
        </w:rPr>
        <w:t>Calendarización anual por grado académico</w:t>
      </w:r>
      <w:r w:rsidR="009A492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5B61A2" w14:paraId="2EEFB71A" w14:textId="77777777" w:rsidTr="009A4924">
        <w:tc>
          <w:tcPr>
            <w:tcW w:w="3256" w:type="dxa"/>
            <w:vAlign w:val="center"/>
          </w:tcPr>
          <w:p w14:paraId="266EE5EF" w14:textId="4356A23D" w:rsidR="007004D1" w:rsidRPr="005B61A2" w:rsidRDefault="007004D1" w:rsidP="007004D1">
            <w:pPr>
              <w:jc w:val="center"/>
              <w:rPr>
                <w:rFonts w:ascii="Arial" w:hAnsi="Arial" w:cs="Arial"/>
                <w:b/>
                <w:bCs/>
              </w:rPr>
            </w:pPr>
            <w:r w:rsidRPr="005B61A2">
              <w:rPr>
                <w:rFonts w:ascii="Arial" w:hAnsi="Arial" w:cs="Arial"/>
                <w:b/>
                <w:bCs/>
              </w:rPr>
              <w:t>Curso</w:t>
            </w:r>
          </w:p>
        </w:tc>
        <w:tc>
          <w:tcPr>
            <w:tcW w:w="2126" w:type="dxa"/>
            <w:vAlign w:val="center"/>
          </w:tcPr>
          <w:p w14:paraId="0777D047" w14:textId="6E102E63" w:rsidR="007004D1" w:rsidRPr="005B61A2" w:rsidRDefault="007004D1" w:rsidP="007004D1">
            <w:pPr>
              <w:jc w:val="center"/>
              <w:rPr>
                <w:rFonts w:ascii="Arial" w:hAnsi="Arial" w:cs="Arial"/>
                <w:b/>
                <w:bCs/>
              </w:rPr>
            </w:pPr>
            <w:r w:rsidRPr="005B61A2">
              <w:rPr>
                <w:rFonts w:ascii="Arial" w:hAnsi="Arial" w:cs="Arial"/>
                <w:b/>
                <w:bCs/>
              </w:rPr>
              <w:t>Fechas</w:t>
            </w:r>
          </w:p>
        </w:tc>
        <w:tc>
          <w:tcPr>
            <w:tcW w:w="4961" w:type="dxa"/>
            <w:vAlign w:val="center"/>
          </w:tcPr>
          <w:p w14:paraId="1A7DEE17" w14:textId="3AC61FEC" w:rsidR="007004D1" w:rsidRPr="005B61A2" w:rsidRDefault="007004D1" w:rsidP="007004D1">
            <w:pPr>
              <w:jc w:val="center"/>
              <w:rPr>
                <w:rFonts w:ascii="Arial" w:hAnsi="Arial" w:cs="Arial"/>
                <w:b/>
                <w:bCs/>
              </w:rPr>
            </w:pPr>
            <w:r w:rsidRPr="005B61A2">
              <w:rPr>
                <w:rFonts w:ascii="Arial" w:hAnsi="Arial" w:cs="Arial"/>
                <w:b/>
                <w:bCs/>
              </w:rPr>
              <w:t>Residente que acudirá y grado académico</w:t>
            </w:r>
          </w:p>
        </w:tc>
      </w:tr>
      <w:tr w:rsidR="007004D1" w:rsidRPr="005B61A2" w14:paraId="1F6C0766" w14:textId="77777777" w:rsidTr="009A4924">
        <w:tc>
          <w:tcPr>
            <w:tcW w:w="3256" w:type="dxa"/>
          </w:tcPr>
          <w:p w14:paraId="3EB4E912" w14:textId="58F68DB5" w:rsidR="007004D1" w:rsidRPr="005B61A2" w:rsidRDefault="00E40522" w:rsidP="009A155D">
            <w:pPr>
              <w:rPr>
                <w:rFonts w:ascii="Arial" w:hAnsi="Arial" w:cs="Arial"/>
                <w:b/>
                <w:bCs/>
              </w:rPr>
            </w:pPr>
            <w:r>
              <w:rPr>
                <w:rFonts w:ascii="Arial" w:hAnsi="Arial" w:cs="Arial"/>
                <w:b/>
                <w:bCs/>
              </w:rPr>
              <w:t>VII CURSO DE VENTILACIÓN NEONATAL</w:t>
            </w:r>
          </w:p>
        </w:tc>
        <w:tc>
          <w:tcPr>
            <w:tcW w:w="2126" w:type="dxa"/>
          </w:tcPr>
          <w:p w14:paraId="3D5E1E7F" w14:textId="05A74361" w:rsidR="007004D1" w:rsidRPr="005B61A2" w:rsidRDefault="00E40522" w:rsidP="009A155D">
            <w:pPr>
              <w:rPr>
                <w:rFonts w:ascii="Arial" w:hAnsi="Arial" w:cs="Arial"/>
                <w:b/>
                <w:bCs/>
              </w:rPr>
            </w:pPr>
            <w:r>
              <w:rPr>
                <w:rFonts w:ascii="Arial" w:hAnsi="Arial" w:cs="Arial"/>
                <w:b/>
                <w:bCs/>
              </w:rPr>
              <w:t>4-5 abril 2019</w:t>
            </w:r>
          </w:p>
        </w:tc>
        <w:tc>
          <w:tcPr>
            <w:tcW w:w="4961" w:type="dxa"/>
          </w:tcPr>
          <w:p w14:paraId="5EC4C880" w14:textId="7CD0A5EB" w:rsidR="007004D1" w:rsidRPr="005B61A2" w:rsidRDefault="00E40522" w:rsidP="009A155D">
            <w:pPr>
              <w:rPr>
                <w:rFonts w:ascii="Arial" w:hAnsi="Arial" w:cs="Arial"/>
                <w:b/>
                <w:bCs/>
              </w:rPr>
            </w:pPr>
            <w:r>
              <w:rPr>
                <w:rFonts w:ascii="Arial" w:hAnsi="Arial" w:cs="Arial"/>
                <w:b/>
                <w:bCs/>
              </w:rPr>
              <w:t>R2 Dra. Adriana Valverde Zavaleta</w:t>
            </w:r>
          </w:p>
        </w:tc>
      </w:tr>
      <w:tr w:rsidR="00E40522" w:rsidRPr="005B61A2" w14:paraId="2E0A0302" w14:textId="77777777" w:rsidTr="009A4924">
        <w:tc>
          <w:tcPr>
            <w:tcW w:w="3256" w:type="dxa"/>
          </w:tcPr>
          <w:p w14:paraId="25614088" w14:textId="288FA1A3" w:rsidR="00E40522" w:rsidRDefault="00E40522" w:rsidP="009A155D">
            <w:pPr>
              <w:rPr>
                <w:rFonts w:ascii="Arial" w:hAnsi="Arial" w:cs="Arial"/>
                <w:b/>
                <w:bCs/>
              </w:rPr>
            </w:pPr>
            <w:r>
              <w:rPr>
                <w:rFonts w:ascii="Arial" w:hAnsi="Arial" w:cs="Arial"/>
                <w:b/>
                <w:bCs/>
              </w:rPr>
              <w:t>VII CURSO DE VENTILACIÓN NEONATAL</w:t>
            </w:r>
          </w:p>
        </w:tc>
        <w:tc>
          <w:tcPr>
            <w:tcW w:w="2126" w:type="dxa"/>
          </w:tcPr>
          <w:p w14:paraId="1EF555C9" w14:textId="40FDFD06" w:rsidR="00E40522" w:rsidRDefault="00E40522" w:rsidP="009A155D">
            <w:pPr>
              <w:rPr>
                <w:rFonts w:ascii="Arial" w:hAnsi="Arial" w:cs="Arial"/>
                <w:b/>
                <w:bCs/>
              </w:rPr>
            </w:pPr>
            <w:r>
              <w:rPr>
                <w:rFonts w:ascii="Arial" w:hAnsi="Arial" w:cs="Arial"/>
                <w:b/>
                <w:bCs/>
              </w:rPr>
              <w:t>4-5 abril 2019</w:t>
            </w:r>
          </w:p>
        </w:tc>
        <w:tc>
          <w:tcPr>
            <w:tcW w:w="4961" w:type="dxa"/>
          </w:tcPr>
          <w:p w14:paraId="44E8B239" w14:textId="44758DD2" w:rsidR="00E40522" w:rsidRDefault="00E40522" w:rsidP="009A155D">
            <w:pPr>
              <w:rPr>
                <w:rFonts w:ascii="Arial" w:hAnsi="Arial" w:cs="Arial"/>
                <w:b/>
                <w:bCs/>
              </w:rPr>
            </w:pPr>
            <w:r>
              <w:rPr>
                <w:rFonts w:ascii="Arial" w:hAnsi="Arial" w:cs="Arial"/>
                <w:b/>
                <w:bCs/>
              </w:rPr>
              <w:t>R2 Dra. Miriam Soyano Martínez</w:t>
            </w:r>
          </w:p>
        </w:tc>
      </w:tr>
      <w:tr w:rsidR="004A3DDB" w:rsidRPr="005B61A2" w14:paraId="13B07158" w14:textId="77777777" w:rsidTr="009A4924">
        <w:tc>
          <w:tcPr>
            <w:tcW w:w="3256" w:type="dxa"/>
          </w:tcPr>
          <w:p w14:paraId="3E9C1B36" w14:textId="4C0435E2" w:rsidR="004A3DDB" w:rsidRDefault="004A3DDB" w:rsidP="009A155D">
            <w:pPr>
              <w:rPr>
                <w:rFonts w:ascii="Arial" w:hAnsi="Arial" w:cs="Arial"/>
                <w:b/>
                <w:bCs/>
              </w:rPr>
            </w:pPr>
            <w:r>
              <w:rPr>
                <w:rFonts w:ascii="Arial" w:hAnsi="Arial" w:cs="Arial"/>
                <w:b/>
                <w:bCs/>
              </w:rPr>
              <w:t xml:space="preserve">PENDIENTE </w:t>
            </w:r>
          </w:p>
        </w:tc>
        <w:tc>
          <w:tcPr>
            <w:tcW w:w="2126" w:type="dxa"/>
          </w:tcPr>
          <w:p w14:paraId="05CCB466" w14:textId="77777777" w:rsidR="004A3DDB" w:rsidRDefault="004A3DDB" w:rsidP="009A155D">
            <w:pPr>
              <w:rPr>
                <w:rFonts w:ascii="Arial" w:hAnsi="Arial" w:cs="Arial"/>
                <w:b/>
                <w:bCs/>
              </w:rPr>
            </w:pPr>
          </w:p>
        </w:tc>
        <w:tc>
          <w:tcPr>
            <w:tcW w:w="4961" w:type="dxa"/>
          </w:tcPr>
          <w:p w14:paraId="19314F00" w14:textId="6F2855D1" w:rsidR="004A3DDB" w:rsidRDefault="004A3DDB" w:rsidP="009A155D">
            <w:pPr>
              <w:rPr>
                <w:rFonts w:ascii="Arial" w:hAnsi="Arial" w:cs="Arial"/>
                <w:b/>
                <w:bCs/>
              </w:rPr>
            </w:pPr>
            <w:r>
              <w:rPr>
                <w:rFonts w:ascii="Arial" w:hAnsi="Arial" w:cs="Arial"/>
                <w:b/>
                <w:bCs/>
              </w:rPr>
              <w:t>Dra. Deni A de Santiago Alcántara</w:t>
            </w:r>
          </w:p>
        </w:tc>
      </w:tr>
      <w:tr w:rsidR="004A3DDB" w:rsidRPr="005B61A2" w14:paraId="44559F2E" w14:textId="77777777" w:rsidTr="009A4924">
        <w:tc>
          <w:tcPr>
            <w:tcW w:w="3256" w:type="dxa"/>
          </w:tcPr>
          <w:p w14:paraId="1773008F" w14:textId="15656684" w:rsidR="004A3DDB" w:rsidRDefault="004A3DDB" w:rsidP="009A155D">
            <w:pPr>
              <w:rPr>
                <w:rFonts w:ascii="Arial" w:hAnsi="Arial" w:cs="Arial"/>
                <w:b/>
                <w:bCs/>
              </w:rPr>
            </w:pPr>
            <w:r>
              <w:rPr>
                <w:rFonts w:ascii="Arial" w:hAnsi="Arial" w:cs="Arial"/>
                <w:b/>
                <w:bCs/>
              </w:rPr>
              <w:t>PENDIENTE</w:t>
            </w:r>
          </w:p>
        </w:tc>
        <w:tc>
          <w:tcPr>
            <w:tcW w:w="2126" w:type="dxa"/>
          </w:tcPr>
          <w:p w14:paraId="31E92D44" w14:textId="77777777" w:rsidR="004A3DDB" w:rsidRDefault="004A3DDB" w:rsidP="009A155D">
            <w:pPr>
              <w:rPr>
                <w:rFonts w:ascii="Arial" w:hAnsi="Arial" w:cs="Arial"/>
                <w:b/>
                <w:bCs/>
              </w:rPr>
            </w:pPr>
          </w:p>
        </w:tc>
        <w:tc>
          <w:tcPr>
            <w:tcW w:w="4961" w:type="dxa"/>
          </w:tcPr>
          <w:p w14:paraId="597A4FD6" w14:textId="5C8095EB" w:rsidR="004A3DDB" w:rsidRDefault="004A3DDB" w:rsidP="009A155D">
            <w:pPr>
              <w:rPr>
                <w:rFonts w:ascii="Arial" w:hAnsi="Arial" w:cs="Arial"/>
                <w:b/>
                <w:bCs/>
              </w:rPr>
            </w:pPr>
            <w:r>
              <w:rPr>
                <w:rFonts w:ascii="Arial" w:hAnsi="Arial" w:cs="Arial"/>
                <w:b/>
                <w:bCs/>
              </w:rPr>
              <w:t>Dra. María  Guadalupe Méndez Ramos</w:t>
            </w:r>
          </w:p>
        </w:tc>
      </w:tr>
      <w:tr w:rsidR="004A3DDB" w:rsidRPr="005B61A2" w14:paraId="60E39203" w14:textId="77777777" w:rsidTr="009A4924">
        <w:tc>
          <w:tcPr>
            <w:tcW w:w="3256" w:type="dxa"/>
          </w:tcPr>
          <w:p w14:paraId="272F744C" w14:textId="6E1A9F3B" w:rsidR="004A3DDB" w:rsidRDefault="004A3DDB" w:rsidP="009A155D">
            <w:pPr>
              <w:rPr>
                <w:rFonts w:ascii="Arial" w:hAnsi="Arial" w:cs="Arial"/>
                <w:b/>
                <w:bCs/>
              </w:rPr>
            </w:pPr>
            <w:r>
              <w:rPr>
                <w:rFonts w:ascii="Arial" w:hAnsi="Arial" w:cs="Arial"/>
                <w:b/>
                <w:bCs/>
              </w:rPr>
              <w:t>PENDIENTE</w:t>
            </w:r>
          </w:p>
        </w:tc>
        <w:tc>
          <w:tcPr>
            <w:tcW w:w="2126" w:type="dxa"/>
          </w:tcPr>
          <w:p w14:paraId="628D4832" w14:textId="77777777" w:rsidR="004A3DDB" w:rsidRDefault="004A3DDB" w:rsidP="009A155D">
            <w:pPr>
              <w:rPr>
                <w:rFonts w:ascii="Arial" w:hAnsi="Arial" w:cs="Arial"/>
                <w:b/>
                <w:bCs/>
              </w:rPr>
            </w:pPr>
          </w:p>
        </w:tc>
        <w:tc>
          <w:tcPr>
            <w:tcW w:w="4961" w:type="dxa"/>
          </w:tcPr>
          <w:p w14:paraId="61179608" w14:textId="2719246B" w:rsidR="004A3DDB" w:rsidRDefault="004A3DDB" w:rsidP="009A155D">
            <w:pPr>
              <w:rPr>
                <w:rFonts w:ascii="Arial" w:hAnsi="Arial" w:cs="Arial"/>
                <w:b/>
                <w:bCs/>
              </w:rPr>
            </w:pPr>
            <w:r>
              <w:rPr>
                <w:rFonts w:ascii="Arial" w:hAnsi="Arial" w:cs="Arial"/>
                <w:b/>
                <w:bCs/>
              </w:rPr>
              <w:t>Dr. Andrés Tenorio Guzmán</w:t>
            </w:r>
          </w:p>
        </w:tc>
      </w:tr>
    </w:tbl>
    <w:p w14:paraId="5E53441F" w14:textId="77777777" w:rsidR="007004D1" w:rsidRPr="005B61A2" w:rsidRDefault="007004D1" w:rsidP="009A155D">
      <w:pPr>
        <w:rPr>
          <w:rFonts w:ascii="Arial" w:hAnsi="Arial" w:cs="Arial"/>
          <w:b/>
          <w:bCs/>
        </w:rPr>
      </w:pPr>
    </w:p>
    <w:p w14:paraId="6D3C54D8" w14:textId="652C12FC" w:rsidR="007004D1" w:rsidRPr="005B61A2" w:rsidRDefault="000014FD" w:rsidP="002868A7">
      <w:pPr>
        <w:rPr>
          <w:rFonts w:ascii="Arial" w:hAnsi="Arial" w:cs="Arial"/>
          <w:b/>
          <w:bCs/>
        </w:rPr>
      </w:pPr>
      <w:r w:rsidRPr="005B61A2">
        <w:rPr>
          <w:rFonts w:ascii="Arial" w:hAnsi="Arial" w:cs="Arial"/>
          <w:b/>
          <w:bCs/>
        </w:rPr>
        <w:t xml:space="preserve">A. 13 </w:t>
      </w:r>
      <w:r w:rsidR="002868A7" w:rsidRPr="005B61A2">
        <w:rPr>
          <w:rFonts w:ascii="Arial" w:hAnsi="Arial" w:cs="Arial"/>
          <w:b/>
          <w:bCs/>
        </w:rPr>
        <w:t>Actividades docentes de investigación</w:t>
      </w:r>
    </w:p>
    <w:p w14:paraId="0FBA173E" w14:textId="122C669F" w:rsidR="002868A7" w:rsidRPr="005B61A2" w:rsidRDefault="000014FD" w:rsidP="002868A7">
      <w:pPr>
        <w:rPr>
          <w:rFonts w:ascii="Arial" w:hAnsi="Arial" w:cs="Arial"/>
          <w:b/>
          <w:bCs/>
        </w:rPr>
      </w:pPr>
      <w:r w:rsidRPr="005B61A2">
        <w:rPr>
          <w:rFonts w:ascii="Arial" w:hAnsi="Arial" w:cs="Arial"/>
          <w:b/>
          <w:bCs/>
        </w:rPr>
        <w:t>A. 13</w:t>
      </w:r>
      <w:r w:rsidR="002868A7" w:rsidRPr="005B61A2">
        <w:rPr>
          <w:rFonts w:ascii="Arial" w:hAnsi="Arial" w:cs="Arial"/>
          <w:b/>
          <w:bCs/>
        </w:rPr>
        <w:t xml:space="preserve">.1 Lista de protocolos de investigación de los residentes del último grado. </w:t>
      </w:r>
      <w:r w:rsidR="002868A7" w:rsidRPr="005B61A2">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5B61A2" w14:paraId="48B3C25D" w14:textId="77777777" w:rsidTr="00F8725E">
        <w:tc>
          <w:tcPr>
            <w:tcW w:w="3964" w:type="dxa"/>
            <w:vAlign w:val="center"/>
          </w:tcPr>
          <w:p w14:paraId="468F7705" w14:textId="0131E978" w:rsidR="002868A7" w:rsidRPr="005B61A2" w:rsidRDefault="002868A7" w:rsidP="002868A7">
            <w:pPr>
              <w:jc w:val="center"/>
              <w:rPr>
                <w:rFonts w:ascii="Arial" w:hAnsi="Arial" w:cs="Arial"/>
                <w:b/>
                <w:bCs/>
              </w:rPr>
            </w:pPr>
            <w:r w:rsidRPr="005B61A2">
              <w:rPr>
                <w:rFonts w:ascii="Arial" w:hAnsi="Arial" w:cs="Arial"/>
                <w:b/>
                <w:bCs/>
              </w:rPr>
              <w:t>Residente/ Protocolo de investigación</w:t>
            </w:r>
          </w:p>
        </w:tc>
        <w:tc>
          <w:tcPr>
            <w:tcW w:w="3686" w:type="dxa"/>
            <w:vAlign w:val="center"/>
          </w:tcPr>
          <w:p w14:paraId="08D5C320" w14:textId="7147C472" w:rsidR="002868A7" w:rsidRPr="005B61A2" w:rsidRDefault="00554A9F" w:rsidP="00554A9F">
            <w:pPr>
              <w:jc w:val="center"/>
              <w:rPr>
                <w:rFonts w:ascii="Arial" w:eastAsia="Times New Roman" w:hAnsi="Arial" w:cs="Arial"/>
                <w:color w:val="FF0000"/>
              </w:rPr>
            </w:pPr>
            <w:r w:rsidRPr="00440BED">
              <w:rPr>
                <w:rFonts w:ascii="Arial" w:eastAsia="Times New Roman" w:hAnsi="Arial" w:cs="Arial"/>
              </w:rPr>
              <w:t>P</w:t>
            </w:r>
            <w:r w:rsidR="002868A7" w:rsidRPr="00440BED">
              <w:rPr>
                <w:rFonts w:ascii="Arial" w:eastAsia="Times New Roman" w:hAnsi="Arial" w:cs="Arial"/>
              </w:rPr>
              <w:t>rocedimientos apoyados en investigación científica</w:t>
            </w:r>
          </w:p>
        </w:tc>
        <w:tc>
          <w:tcPr>
            <w:tcW w:w="2693" w:type="dxa"/>
            <w:vAlign w:val="center"/>
          </w:tcPr>
          <w:p w14:paraId="0BAB60F8" w14:textId="7429EFBF" w:rsidR="002868A7" w:rsidRPr="005B61A2" w:rsidRDefault="002868A7" w:rsidP="002868A7">
            <w:pPr>
              <w:jc w:val="center"/>
              <w:rPr>
                <w:rFonts w:ascii="Arial" w:hAnsi="Arial" w:cs="Arial"/>
                <w:b/>
                <w:bCs/>
              </w:rPr>
            </w:pPr>
            <w:r w:rsidRPr="005B61A2">
              <w:rPr>
                <w:rFonts w:ascii="Arial" w:hAnsi="Arial" w:cs="Arial"/>
                <w:b/>
                <w:bCs/>
              </w:rPr>
              <w:t>Fecha para revisión de avances</w:t>
            </w:r>
          </w:p>
        </w:tc>
      </w:tr>
      <w:tr w:rsidR="002868A7" w:rsidRPr="005B61A2" w14:paraId="1FCDA883" w14:textId="77777777" w:rsidTr="00F8725E">
        <w:tc>
          <w:tcPr>
            <w:tcW w:w="3964" w:type="dxa"/>
          </w:tcPr>
          <w:p w14:paraId="3334536F" w14:textId="412CCD22" w:rsidR="002868A7" w:rsidRPr="005B61A2" w:rsidRDefault="003E0D7A" w:rsidP="002868A7">
            <w:pPr>
              <w:rPr>
                <w:rFonts w:ascii="Arial" w:hAnsi="Arial" w:cs="Arial"/>
                <w:b/>
                <w:bCs/>
              </w:rPr>
            </w:pPr>
            <w:r>
              <w:rPr>
                <w:b/>
                <w:sz w:val="24"/>
                <w:szCs w:val="24"/>
              </w:rPr>
              <w:t>R2. Dra. Adriana Valverde Zavaleta RESULTADOS DE TAMIZ AUDITIVO  EN PACIENTES DE LA TERAPIA INTENSIVA NEONATAL DEL HOSPITAL GRAL I ZARAGOZA ISSSTE</w:t>
            </w:r>
          </w:p>
        </w:tc>
        <w:tc>
          <w:tcPr>
            <w:tcW w:w="3686" w:type="dxa"/>
          </w:tcPr>
          <w:p w14:paraId="7971A782" w14:textId="48FDDFB4" w:rsidR="002868A7" w:rsidRPr="005B61A2" w:rsidRDefault="003E0D7A" w:rsidP="002868A7">
            <w:pPr>
              <w:rPr>
                <w:rFonts w:ascii="Arial" w:hAnsi="Arial" w:cs="Arial"/>
                <w:b/>
                <w:bCs/>
              </w:rPr>
            </w:pPr>
            <w:r>
              <w:rPr>
                <w:rFonts w:ascii="Arial" w:hAnsi="Arial" w:cs="Arial"/>
                <w:b/>
                <w:bCs/>
              </w:rPr>
              <w:t>Tamiz auditivo</w:t>
            </w:r>
          </w:p>
        </w:tc>
        <w:tc>
          <w:tcPr>
            <w:tcW w:w="2693" w:type="dxa"/>
          </w:tcPr>
          <w:p w14:paraId="63331487" w14:textId="77777777" w:rsidR="002868A7" w:rsidRDefault="003E0D7A" w:rsidP="002868A7">
            <w:pPr>
              <w:rPr>
                <w:rFonts w:ascii="Arial" w:hAnsi="Arial" w:cs="Arial"/>
                <w:b/>
                <w:bCs/>
              </w:rPr>
            </w:pPr>
            <w:r>
              <w:rPr>
                <w:rFonts w:ascii="Arial" w:hAnsi="Arial" w:cs="Arial"/>
                <w:b/>
                <w:bCs/>
              </w:rPr>
              <w:t xml:space="preserve">Enero </w:t>
            </w:r>
          </w:p>
          <w:p w14:paraId="39A77129" w14:textId="3ABE09B6" w:rsidR="003E0D7A" w:rsidRDefault="003E0D7A" w:rsidP="002868A7">
            <w:pPr>
              <w:rPr>
                <w:rFonts w:ascii="Arial" w:hAnsi="Arial" w:cs="Arial"/>
                <w:b/>
                <w:bCs/>
              </w:rPr>
            </w:pPr>
            <w:r>
              <w:rPr>
                <w:rFonts w:ascii="Arial" w:hAnsi="Arial" w:cs="Arial"/>
                <w:b/>
                <w:bCs/>
              </w:rPr>
              <w:t>Marzo</w:t>
            </w:r>
          </w:p>
          <w:p w14:paraId="5BEF1107" w14:textId="77777777" w:rsidR="003E0D7A" w:rsidRDefault="003E0D7A" w:rsidP="002868A7">
            <w:pPr>
              <w:rPr>
                <w:rFonts w:ascii="Arial" w:hAnsi="Arial" w:cs="Arial"/>
                <w:b/>
                <w:bCs/>
              </w:rPr>
            </w:pPr>
            <w:r>
              <w:rPr>
                <w:rFonts w:ascii="Arial" w:hAnsi="Arial" w:cs="Arial"/>
                <w:b/>
                <w:bCs/>
              </w:rPr>
              <w:t xml:space="preserve">Mayo </w:t>
            </w:r>
          </w:p>
          <w:p w14:paraId="18340C6E" w14:textId="2F17BFDF" w:rsidR="003E0D7A" w:rsidRPr="005B61A2" w:rsidRDefault="003E0D7A" w:rsidP="002868A7">
            <w:pPr>
              <w:rPr>
                <w:rFonts w:ascii="Arial" w:hAnsi="Arial" w:cs="Arial"/>
                <w:b/>
                <w:bCs/>
              </w:rPr>
            </w:pPr>
            <w:r>
              <w:rPr>
                <w:rFonts w:ascii="Arial" w:hAnsi="Arial" w:cs="Arial"/>
                <w:b/>
                <w:bCs/>
              </w:rPr>
              <w:t>Julio</w:t>
            </w:r>
            <w:r w:rsidR="007A7842">
              <w:rPr>
                <w:rFonts w:ascii="Arial" w:hAnsi="Arial" w:cs="Arial"/>
                <w:b/>
                <w:bCs/>
              </w:rPr>
              <w:t xml:space="preserve"> </w:t>
            </w:r>
          </w:p>
        </w:tc>
      </w:tr>
      <w:tr w:rsidR="002868A7" w:rsidRPr="005B61A2" w14:paraId="7C03A04D" w14:textId="77777777" w:rsidTr="00F8725E">
        <w:tc>
          <w:tcPr>
            <w:tcW w:w="3964" w:type="dxa"/>
          </w:tcPr>
          <w:p w14:paraId="2FC6672F" w14:textId="67ACFDDF" w:rsidR="002868A7" w:rsidRPr="005B61A2" w:rsidRDefault="003E0D7A" w:rsidP="002868A7">
            <w:pPr>
              <w:rPr>
                <w:rFonts w:ascii="Arial" w:hAnsi="Arial" w:cs="Arial"/>
                <w:b/>
                <w:bCs/>
              </w:rPr>
            </w:pPr>
            <w:r>
              <w:rPr>
                <w:b/>
                <w:sz w:val="24"/>
                <w:szCs w:val="24"/>
              </w:rPr>
              <w:t>R2. Dra. Miriam Soyano Martínez SEROPREVALENCIA DE CITOMEGALOVIRUS EN PACIENTES PRETERMINOS  CON SEPSIS</w:t>
            </w:r>
          </w:p>
        </w:tc>
        <w:tc>
          <w:tcPr>
            <w:tcW w:w="3686" w:type="dxa"/>
          </w:tcPr>
          <w:p w14:paraId="56E9D872" w14:textId="350F6245" w:rsidR="002868A7" w:rsidRDefault="003E0D7A" w:rsidP="002868A7">
            <w:pPr>
              <w:rPr>
                <w:rFonts w:ascii="Arial" w:hAnsi="Arial" w:cs="Arial"/>
                <w:b/>
                <w:bCs/>
              </w:rPr>
            </w:pPr>
            <w:r>
              <w:rPr>
                <w:rFonts w:ascii="Arial" w:hAnsi="Arial" w:cs="Arial"/>
                <w:b/>
                <w:bCs/>
              </w:rPr>
              <w:t>Determinación de IgG para citomegalovirus</w:t>
            </w:r>
          </w:p>
          <w:p w14:paraId="69713563" w14:textId="2A39BDCB" w:rsidR="003E0D7A" w:rsidRPr="005B61A2" w:rsidRDefault="003E0D7A" w:rsidP="002868A7">
            <w:pPr>
              <w:rPr>
                <w:rFonts w:ascii="Arial" w:hAnsi="Arial" w:cs="Arial"/>
                <w:b/>
                <w:bCs/>
              </w:rPr>
            </w:pPr>
            <w:r>
              <w:rPr>
                <w:rFonts w:ascii="Arial" w:hAnsi="Arial" w:cs="Arial"/>
                <w:b/>
                <w:bCs/>
              </w:rPr>
              <w:t>Determinación de IgM  para citomegalovirus</w:t>
            </w:r>
          </w:p>
        </w:tc>
        <w:tc>
          <w:tcPr>
            <w:tcW w:w="2693" w:type="dxa"/>
          </w:tcPr>
          <w:p w14:paraId="589947CA" w14:textId="77777777" w:rsidR="002868A7" w:rsidRDefault="003E0D7A" w:rsidP="002868A7">
            <w:pPr>
              <w:rPr>
                <w:rFonts w:ascii="Arial" w:hAnsi="Arial" w:cs="Arial"/>
                <w:b/>
                <w:bCs/>
              </w:rPr>
            </w:pPr>
            <w:r>
              <w:rPr>
                <w:rFonts w:ascii="Arial" w:hAnsi="Arial" w:cs="Arial"/>
                <w:b/>
                <w:bCs/>
              </w:rPr>
              <w:t xml:space="preserve">Enero </w:t>
            </w:r>
          </w:p>
          <w:p w14:paraId="14599028" w14:textId="41E2CD05" w:rsidR="003E0D7A" w:rsidRDefault="003E0D7A" w:rsidP="002868A7">
            <w:pPr>
              <w:rPr>
                <w:rFonts w:ascii="Arial" w:hAnsi="Arial" w:cs="Arial"/>
                <w:b/>
                <w:bCs/>
              </w:rPr>
            </w:pPr>
            <w:r>
              <w:rPr>
                <w:rFonts w:ascii="Arial" w:hAnsi="Arial" w:cs="Arial"/>
                <w:b/>
                <w:bCs/>
              </w:rPr>
              <w:t>Marzo</w:t>
            </w:r>
          </w:p>
          <w:p w14:paraId="108C677C" w14:textId="1CA648A0" w:rsidR="003E0D7A" w:rsidRDefault="003E0D7A" w:rsidP="002868A7">
            <w:pPr>
              <w:rPr>
                <w:rFonts w:ascii="Arial" w:hAnsi="Arial" w:cs="Arial"/>
                <w:b/>
                <w:bCs/>
              </w:rPr>
            </w:pPr>
            <w:r>
              <w:rPr>
                <w:rFonts w:ascii="Arial" w:hAnsi="Arial" w:cs="Arial"/>
                <w:b/>
                <w:bCs/>
              </w:rPr>
              <w:t>Mayo</w:t>
            </w:r>
          </w:p>
          <w:p w14:paraId="323CE809" w14:textId="4980C97D" w:rsidR="003E0D7A" w:rsidRDefault="003E0D7A" w:rsidP="002868A7">
            <w:pPr>
              <w:rPr>
                <w:rFonts w:ascii="Arial" w:hAnsi="Arial" w:cs="Arial"/>
                <w:b/>
                <w:bCs/>
              </w:rPr>
            </w:pPr>
            <w:r>
              <w:rPr>
                <w:rFonts w:ascii="Arial" w:hAnsi="Arial" w:cs="Arial"/>
                <w:b/>
                <w:bCs/>
              </w:rPr>
              <w:t>Julio</w:t>
            </w:r>
          </w:p>
          <w:p w14:paraId="56E8641F" w14:textId="74FA8DD2" w:rsidR="003E0D7A" w:rsidRDefault="007A7842" w:rsidP="002868A7">
            <w:pPr>
              <w:rPr>
                <w:rFonts w:ascii="Arial" w:hAnsi="Arial" w:cs="Arial"/>
                <w:b/>
                <w:bCs/>
              </w:rPr>
            </w:pPr>
            <w:r>
              <w:rPr>
                <w:rFonts w:ascii="Arial" w:hAnsi="Arial" w:cs="Arial"/>
                <w:b/>
                <w:bCs/>
              </w:rPr>
              <w:t>S</w:t>
            </w:r>
            <w:r w:rsidR="003E0D7A">
              <w:rPr>
                <w:rFonts w:ascii="Arial" w:hAnsi="Arial" w:cs="Arial"/>
                <w:b/>
                <w:bCs/>
              </w:rPr>
              <w:t>eptiembre</w:t>
            </w:r>
          </w:p>
          <w:p w14:paraId="371A0376" w14:textId="4B1F9C83" w:rsidR="007A7842" w:rsidRPr="005B61A2" w:rsidRDefault="007A7842" w:rsidP="002868A7">
            <w:pPr>
              <w:rPr>
                <w:rFonts w:ascii="Arial" w:hAnsi="Arial" w:cs="Arial"/>
                <w:b/>
                <w:bCs/>
              </w:rPr>
            </w:pPr>
            <w:r>
              <w:rPr>
                <w:rFonts w:ascii="Arial" w:hAnsi="Arial" w:cs="Arial"/>
                <w:b/>
                <w:bCs/>
              </w:rPr>
              <w:t xml:space="preserve">Diciembre </w:t>
            </w:r>
          </w:p>
        </w:tc>
      </w:tr>
      <w:tr w:rsidR="002868A7" w:rsidRPr="005B61A2" w14:paraId="2F3F1334" w14:textId="77777777" w:rsidTr="00F8725E">
        <w:tc>
          <w:tcPr>
            <w:tcW w:w="3964" w:type="dxa"/>
          </w:tcPr>
          <w:p w14:paraId="3229B364" w14:textId="659E66CD" w:rsidR="002868A7" w:rsidRPr="005B61A2" w:rsidRDefault="002868A7" w:rsidP="002868A7">
            <w:pPr>
              <w:rPr>
                <w:rFonts w:ascii="Arial" w:hAnsi="Arial" w:cs="Arial"/>
                <w:b/>
                <w:bCs/>
              </w:rPr>
            </w:pPr>
          </w:p>
        </w:tc>
        <w:tc>
          <w:tcPr>
            <w:tcW w:w="3686" w:type="dxa"/>
          </w:tcPr>
          <w:p w14:paraId="04D3E244" w14:textId="77777777" w:rsidR="002868A7" w:rsidRPr="005B61A2" w:rsidRDefault="002868A7" w:rsidP="002868A7">
            <w:pPr>
              <w:rPr>
                <w:rFonts w:ascii="Arial" w:hAnsi="Arial" w:cs="Arial"/>
                <w:b/>
                <w:bCs/>
              </w:rPr>
            </w:pPr>
          </w:p>
        </w:tc>
        <w:tc>
          <w:tcPr>
            <w:tcW w:w="2693" w:type="dxa"/>
          </w:tcPr>
          <w:p w14:paraId="4F9C0380" w14:textId="77777777" w:rsidR="002868A7" w:rsidRPr="005B61A2" w:rsidRDefault="002868A7" w:rsidP="002868A7">
            <w:pPr>
              <w:rPr>
                <w:rFonts w:ascii="Arial" w:hAnsi="Arial" w:cs="Arial"/>
                <w:b/>
                <w:bCs/>
              </w:rPr>
            </w:pPr>
          </w:p>
        </w:tc>
      </w:tr>
    </w:tbl>
    <w:p w14:paraId="5150738C" w14:textId="5BCFA991" w:rsidR="002868A7" w:rsidRPr="005B61A2" w:rsidRDefault="002868A7" w:rsidP="002868A7">
      <w:pPr>
        <w:rPr>
          <w:rFonts w:ascii="Arial" w:hAnsi="Arial" w:cs="Arial"/>
          <w:b/>
          <w:bCs/>
        </w:rPr>
      </w:pPr>
    </w:p>
    <w:p w14:paraId="22ACAF08" w14:textId="258C27D9" w:rsidR="000014FD" w:rsidRDefault="000014FD" w:rsidP="009A4924">
      <w:pPr>
        <w:jc w:val="both"/>
        <w:rPr>
          <w:rFonts w:ascii="Arial" w:hAnsi="Arial" w:cs="Arial"/>
        </w:rPr>
      </w:pPr>
      <w:r w:rsidRPr="005B61A2">
        <w:rPr>
          <w:rFonts w:ascii="Arial" w:hAnsi="Arial" w:cs="Arial"/>
          <w:b/>
          <w:bCs/>
        </w:rPr>
        <w:t>A.14 Evaluación</w:t>
      </w:r>
      <w:r w:rsidR="009A4924">
        <w:rPr>
          <w:rFonts w:ascii="Arial" w:hAnsi="Arial" w:cs="Arial"/>
          <w:b/>
          <w:bCs/>
        </w:rPr>
        <w:t xml:space="preserve">. </w:t>
      </w:r>
      <w:r w:rsidRPr="005B61A2">
        <w:rPr>
          <w:rFonts w:ascii="Arial" w:hAnsi="Arial" w:cs="Arial"/>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Pr>
          <w:rFonts w:ascii="Arial" w:hAnsi="Arial" w:cs="Arial"/>
        </w:rPr>
        <w:t>.</w:t>
      </w:r>
    </w:p>
    <w:p w14:paraId="0CE183D5" w14:textId="75A05AFE" w:rsidR="009E66FD" w:rsidRDefault="009E66FD" w:rsidP="009A4924">
      <w:pPr>
        <w:jc w:val="both"/>
        <w:rPr>
          <w:rFonts w:ascii="Arial" w:hAnsi="Arial" w:cs="Arial"/>
        </w:rPr>
      </w:pPr>
    </w:p>
    <w:p w14:paraId="23CFC015" w14:textId="383F2138" w:rsidR="009E66FD" w:rsidRDefault="009E66FD" w:rsidP="009A4924">
      <w:pPr>
        <w:jc w:val="both"/>
        <w:rPr>
          <w:rFonts w:ascii="Arial" w:hAnsi="Arial" w:cs="Arial"/>
        </w:rPr>
      </w:pPr>
      <w:r>
        <w:rPr>
          <w:b/>
          <w:noProof/>
          <w:sz w:val="16"/>
          <w:szCs w:val="16"/>
        </w:rPr>
        <w:lastRenderedPageBreak/>
        <w:drawing>
          <wp:inline distT="0" distB="0" distL="0" distR="0" wp14:anchorId="68EA3B8E" wp14:editId="6D442FB9">
            <wp:extent cx="6453505" cy="4051004"/>
            <wp:effectExtent l="0" t="0" r="4445" b="698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9059" cy="4060768"/>
                    </a:xfrm>
                    <a:prstGeom prst="rect">
                      <a:avLst/>
                    </a:prstGeom>
                    <a:noFill/>
                    <a:ln>
                      <a:noFill/>
                    </a:ln>
                  </pic:spPr>
                </pic:pic>
              </a:graphicData>
            </a:graphic>
          </wp:inline>
        </w:drawing>
      </w:r>
    </w:p>
    <w:p w14:paraId="3644EEF8" w14:textId="77777777" w:rsidR="009E66FD" w:rsidRDefault="009E66FD" w:rsidP="009A4924">
      <w:pPr>
        <w:jc w:val="both"/>
        <w:rPr>
          <w:rFonts w:ascii="Arial" w:hAnsi="Arial" w:cs="Arial"/>
        </w:rPr>
      </w:pPr>
    </w:p>
    <w:p w14:paraId="349B100E"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A.14.1 Procedimientos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25D2C92A" w14:textId="77777777" w:rsidTr="00CE6BA9">
        <w:tc>
          <w:tcPr>
            <w:tcW w:w="9962" w:type="dxa"/>
          </w:tcPr>
          <w:p w14:paraId="0568F02E" w14:textId="79596281" w:rsidR="00CE6BA9" w:rsidRDefault="00366878" w:rsidP="00635E36">
            <w:pPr>
              <w:rPr>
                <w:rFonts w:ascii="Arial" w:hAnsi="Arial" w:cs="Arial"/>
                <w:b/>
                <w:bCs/>
              </w:rPr>
            </w:pPr>
            <w:r>
              <w:rPr>
                <w:rFonts w:ascii="Arial" w:hAnsi="Arial" w:cs="Arial"/>
                <w:b/>
                <w:bCs/>
              </w:rPr>
              <w:t>Observación, pruebas específicas</w:t>
            </w:r>
            <w:r w:rsidR="00BC540B">
              <w:rPr>
                <w:rFonts w:ascii="Arial" w:hAnsi="Arial" w:cs="Arial"/>
                <w:b/>
                <w:bCs/>
              </w:rPr>
              <w:t xml:space="preserve"> </w:t>
            </w:r>
            <w:r>
              <w:rPr>
                <w:rFonts w:ascii="Arial" w:hAnsi="Arial" w:cs="Arial"/>
                <w:b/>
                <w:bCs/>
              </w:rPr>
              <w:t xml:space="preserve"> oral y escrita</w:t>
            </w:r>
          </w:p>
        </w:tc>
      </w:tr>
    </w:tbl>
    <w:p w14:paraId="2F2C6A70"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A.14.2 Técnicas e instrumentos de evaluación</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0B828B25" w14:textId="77777777" w:rsidTr="00CE6BA9">
        <w:tc>
          <w:tcPr>
            <w:tcW w:w="9962" w:type="dxa"/>
          </w:tcPr>
          <w:p w14:paraId="227C096E" w14:textId="24D39563" w:rsidR="00CE6BA9" w:rsidRDefault="00553C7F" w:rsidP="00635E36">
            <w:pPr>
              <w:rPr>
                <w:rFonts w:ascii="Arial" w:hAnsi="Arial" w:cs="Arial"/>
                <w:b/>
                <w:bCs/>
              </w:rPr>
            </w:pPr>
            <w:r>
              <w:rPr>
                <w:rFonts w:ascii="Arial" w:hAnsi="Arial" w:cs="Arial"/>
                <w:b/>
                <w:bCs/>
              </w:rPr>
              <w:t xml:space="preserve">Pruebas, portafolio, proyecto de titulación, monografías, </w:t>
            </w:r>
          </w:p>
        </w:tc>
      </w:tr>
    </w:tbl>
    <w:p w14:paraId="4D8B1AAB" w14:textId="77777777" w:rsidR="00CE6BA9" w:rsidRPr="005B61A2" w:rsidRDefault="00CE6BA9" w:rsidP="00635E36">
      <w:pPr>
        <w:spacing w:after="0" w:line="240" w:lineRule="auto"/>
        <w:rPr>
          <w:rFonts w:ascii="Arial" w:hAnsi="Arial" w:cs="Arial"/>
          <w:b/>
          <w:bCs/>
        </w:rPr>
      </w:pPr>
      <w:r w:rsidRPr="005B61A2">
        <w:rPr>
          <w:rFonts w:ascii="Arial" w:hAnsi="Arial" w:cs="Arial"/>
          <w:b/>
          <w:bCs/>
        </w:rPr>
        <w:t>A.14.3 Frecuencia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441FFDAF" w14:textId="77777777" w:rsidTr="00CE6BA9">
        <w:tc>
          <w:tcPr>
            <w:tcW w:w="9962" w:type="dxa"/>
          </w:tcPr>
          <w:p w14:paraId="2A20B72D" w14:textId="383B08D4" w:rsidR="00CE6BA9" w:rsidRDefault="007A7842" w:rsidP="00635E36">
            <w:pPr>
              <w:rPr>
                <w:rFonts w:ascii="Arial" w:hAnsi="Arial" w:cs="Arial"/>
                <w:b/>
                <w:bCs/>
              </w:rPr>
            </w:pPr>
            <w:r>
              <w:rPr>
                <w:rFonts w:ascii="Arial" w:hAnsi="Arial" w:cs="Arial"/>
                <w:b/>
                <w:bCs/>
              </w:rPr>
              <w:t>Bimestral/ semestral/</w:t>
            </w:r>
            <w:r w:rsidR="00993C97">
              <w:rPr>
                <w:rFonts w:ascii="Arial" w:hAnsi="Arial" w:cs="Arial"/>
                <w:b/>
                <w:bCs/>
              </w:rPr>
              <w:t xml:space="preserve"> anual</w:t>
            </w:r>
          </w:p>
        </w:tc>
      </w:tr>
    </w:tbl>
    <w:p w14:paraId="2764A378" w14:textId="35A064B2" w:rsidR="00CE6BA9" w:rsidRPr="00635E36" w:rsidRDefault="00635E36" w:rsidP="00635E36">
      <w:pPr>
        <w:spacing w:after="0" w:line="240" w:lineRule="auto"/>
      </w:pPr>
      <w:r w:rsidRPr="00635E36">
        <w:rPr>
          <w:rFonts w:ascii="Arial" w:hAnsi="Arial" w:cs="Arial"/>
          <w:b/>
          <w:bCs/>
        </w:rPr>
        <w:t>A.14.4 Fechas de exámenes departamentales:</w:t>
      </w:r>
    </w:p>
    <w:tbl>
      <w:tblPr>
        <w:tblStyle w:val="Tablaconcuadrcula"/>
        <w:tblW w:w="0" w:type="auto"/>
        <w:tblLook w:val="04A0" w:firstRow="1" w:lastRow="0" w:firstColumn="1" w:lastColumn="0" w:noHBand="0" w:noVBand="1"/>
      </w:tblPr>
      <w:tblGrid>
        <w:gridCol w:w="9962"/>
      </w:tblGrid>
      <w:tr w:rsidR="00CE6BA9" w14:paraId="210D56F1" w14:textId="77777777" w:rsidTr="00CE6BA9">
        <w:tc>
          <w:tcPr>
            <w:tcW w:w="9962" w:type="dxa"/>
          </w:tcPr>
          <w:p w14:paraId="1A53EF3A" w14:textId="3DBDA2F8" w:rsidR="00CE6BA9" w:rsidRDefault="007A7842" w:rsidP="00635E36">
            <w:pPr>
              <w:rPr>
                <w:rFonts w:ascii="Arial" w:hAnsi="Arial" w:cs="Arial"/>
                <w:b/>
                <w:bCs/>
              </w:rPr>
            </w:pPr>
            <w:r>
              <w:rPr>
                <w:rFonts w:ascii="Arial" w:hAnsi="Arial" w:cs="Arial"/>
                <w:b/>
                <w:bCs/>
              </w:rPr>
              <w:t>PENDIENTES</w:t>
            </w:r>
          </w:p>
        </w:tc>
      </w:tr>
    </w:tbl>
    <w:p w14:paraId="3C7E54F6"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A.14.5 Evaluación final</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35EAD5FC" w14:textId="77777777" w:rsidTr="00CE6BA9">
        <w:tc>
          <w:tcPr>
            <w:tcW w:w="9962" w:type="dxa"/>
          </w:tcPr>
          <w:p w14:paraId="17CD3159" w14:textId="14C0AC45" w:rsidR="00CE6BA9" w:rsidRDefault="007A7842" w:rsidP="00635E36">
            <w:pPr>
              <w:rPr>
                <w:rFonts w:ascii="Arial" w:hAnsi="Arial" w:cs="Arial"/>
                <w:b/>
                <w:bCs/>
              </w:rPr>
            </w:pPr>
            <w:r>
              <w:rPr>
                <w:rFonts w:ascii="Arial" w:hAnsi="Arial" w:cs="Arial"/>
                <w:b/>
                <w:bCs/>
              </w:rPr>
              <w:t xml:space="preserve"> 20-24 de enero 2020</w:t>
            </w:r>
          </w:p>
        </w:tc>
      </w:tr>
    </w:tbl>
    <w:p w14:paraId="555D3597" w14:textId="77777777" w:rsidR="00635E36" w:rsidRPr="005B61A2" w:rsidRDefault="00635E36" w:rsidP="00635E36">
      <w:pPr>
        <w:spacing w:after="0" w:line="240" w:lineRule="auto"/>
        <w:rPr>
          <w:rFonts w:ascii="Arial" w:hAnsi="Arial" w:cs="Arial"/>
          <w:b/>
          <w:bCs/>
        </w:rPr>
      </w:pPr>
      <w:r w:rsidRPr="005B61A2">
        <w:rPr>
          <w:rFonts w:ascii="Arial" w:hAnsi="Arial" w:cs="Arial"/>
          <w:b/>
          <w:bCs/>
        </w:rPr>
        <w:t>A.14.6 Valor porcentual de las evaluaciones</w:t>
      </w:r>
      <w:r>
        <w:rPr>
          <w:rFonts w:ascii="Arial" w:hAnsi="Arial" w:cs="Arial"/>
          <w:b/>
          <w:bCs/>
        </w:rPr>
        <w:t>:</w:t>
      </w:r>
    </w:p>
    <w:tbl>
      <w:tblPr>
        <w:tblStyle w:val="Tablaconcuadrcula"/>
        <w:tblW w:w="0" w:type="auto"/>
        <w:tblLook w:val="04A0" w:firstRow="1" w:lastRow="0" w:firstColumn="1" w:lastColumn="0" w:noHBand="0" w:noVBand="1"/>
      </w:tblPr>
      <w:tblGrid>
        <w:gridCol w:w="9962"/>
      </w:tblGrid>
      <w:tr w:rsidR="00CE6BA9" w14:paraId="1E387B9B" w14:textId="77777777" w:rsidTr="00CE6BA9">
        <w:tc>
          <w:tcPr>
            <w:tcW w:w="9962" w:type="dxa"/>
          </w:tcPr>
          <w:p w14:paraId="0D1FF64C" w14:textId="3E9D9082" w:rsidR="00CE6BA9" w:rsidRDefault="007A7842" w:rsidP="000014FD">
            <w:pPr>
              <w:rPr>
                <w:rFonts w:ascii="Arial" w:hAnsi="Arial" w:cs="Arial"/>
                <w:b/>
                <w:bCs/>
              </w:rPr>
            </w:pPr>
            <w:r>
              <w:rPr>
                <w:rFonts w:ascii="Arial" w:hAnsi="Arial" w:cs="Arial"/>
                <w:b/>
                <w:bCs/>
              </w:rPr>
              <w:t>5% examen departamental, 30% PUEM.</w:t>
            </w:r>
          </w:p>
        </w:tc>
      </w:tr>
    </w:tbl>
    <w:p w14:paraId="4E02CD6F" w14:textId="77777777" w:rsidR="00CE6BA9" w:rsidRDefault="00CE6BA9" w:rsidP="000014FD">
      <w:pPr>
        <w:rPr>
          <w:rFonts w:ascii="Arial" w:hAnsi="Arial" w:cs="Arial"/>
          <w:b/>
          <w:bCs/>
        </w:rPr>
      </w:pPr>
    </w:p>
    <w:p w14:paraId="7784DC81" w14:textId="14A387DD" w:rsidR="002868A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A.15</w:t>
      </w:r>
      <w:r w:rsidR="00D45709" w:rsidRPr="005B61A2">
        <w:rPr>
          <w:rFonts w:ascii="Arial" w:hAnsi="Arial" w:cs="Arial"/>
          <w:b/>
          <w:bCs/>
        </w:rPr>
        <w:t xml:space="preserve"> Rotación de campo</w:t>
      </w:r>
      <w:r w:rsidRPr="005B61A2">
        <w:rPr>
          <w:rFonts w:ascii="Arial" w:hAnsi="Arial" w:cs="Arial"/>
          <w:b/>
          <w:bCs/>
        </w:rPr>
        <w:t xml:space="preserve">: </w:t>
      </w:r>
      <w:r w:rsidRPr="005B61A2">
        <w:rPr>
          <w:rFonts w:ascii="Arial" w:hAnsi="Arial" w:cs="Arial"/>
        </w:rPr>
        <w:t xml:space="preserve">Conjunto de actividades que debe realizar el </w:t>
      </w:r>
      <w:r w:rsidR="009A4924">
        <w:rPr>
          <w:rFonts w:ascii="Arial" w:hAnsi="Arial" w:cs="Arial"/>
        </w:rPr>
        <w:t xml:space="preserve">médico residente del último año </w:t>
      </w:r>
      <w:r w:rsidRPr="005B61A2">
        <w:rPr>
          <w:rFonts w:ascii="Arial" w:hAnsi="Arial" w:cs="Arial"/>
        </w:rPr>
        <w:t>de la residencia médica correspondiente</w:t>
      </w:r>
    </w:p>
    <w:p w14:paraId="609FD92A" w14:textId="77777777" w:rsidR="009A4924" w:rsidRPr="009A492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547"/>
        <w:gridCol w:w="1843"/>
        <w:gridCol w:w="1701"/>
        <w:gridCol w:w="2268"/>
        <w:gridCol w:w="1842"/>
      </w:tblGrid>
      <w:tr w:rsidR="00D45709" w:rsidRPr="005B61A2" w14:paraId="7C7476A7" w14:textId="77777777" w:rsidTr="009A4924">
        <w:tc>
          <w:tcPr>
            <w:tcW w:w="2547" w:type="dxa"/>
            <w:vAlign w:val="center"/>
          </w:tcPr>
          <w:p w14:paraId="69125317" w14:textId="097D4098" w:rsidR="00D45709" w:rsidRPr="005B61A2" w:rsidRDefault="00D45709" w:rsidP="00D45709">
            <w:pPr>
              <w:jc w:val="center"/>
              <w:rPr>
                <w:rFonts w:ascii="Arial" w:hAnsi="Arial" w:cs="Arial"/>
                <w:b/>
                <w:bCs/>
              </w:rPr>
            </w:pPr>
            <w:r w:rsidRPr="005B61A2">
              <w:rPr>
                <w:rFonts w:ascii="Arial" w:hAnsi="Arial" w:cs="Arial"/>
                <w:b/>
                <w:bCs/>
              </w:rPr>
              <w:t>Residentes del último año</w:t>
            </w:r>
          </w:p>
        </w:tc>
        <w:tc>
          <w:tcPr>
            <w:tcW w:w="1843" w:type="dxa"/>
            <w:vAlign w:val="center"/>
          </w:tcPr>
          <w:p w14:paraId="7F0A9429" w14:textId="623C6A62" w:rsidR="00D45709" w:rsidRPr="005B61A2" w:rsidRDefault="00D45709" w:rsidP="00D45709">
            <w:pPr>
              <w:jc w:val="center"/>
              <w:rPr>
                <w:rFonts w:ascii="Arial" w:hAnsi="Arial" w:cs="Arial"/>
                <w:b/>
                <w:bCs/>
              </w:rPr>
            </w:pPr>
            <w:r w:rsidRPr="005B61A2">
              <w:rPr>
                <w:rFonts w:ascii="Arial" w:hAnsi="Arial" w:cs="Arial"/>
                <w:b/>
                <w:bCs/>
              </w:rPr>
              <w:t>Fechas</w:t>
            </w:r>
            <w:r w:rsidR="000014FD" w:rsidRPr="005B61A2">
              <w:rPr>
                <w:rFonts w:ascii="Arial" w:hAnsi="Arial" w:cs="Arial"/>
                <w:b/>
                <w:bCs/>
              </w:rPr>
              <w:t xml:space="preserve"> de inicio y término de la rotación de campo</w:t>
            </w:r>
          </w:p>
        </w:tc>
        <w:tc>
          <w:tcPr>
            <w:tcW w:w="1701" w:type="dxa"/>
            <w:vAlign w:val="center"/>
          </w:tcPr>
          <w:p w14:paraId="53E2DDEF" w14:textId="7A7F3847" w:rsidR="00D45709" w:rsidRPr="005B61A2" w:rsidRDefault="00D45709" w:rsidP="00D45709">
            <w:pPr>
              <w:jc w:val="center"/>
              <w:rPr>
                <w:rFonts w:ascii="Arial" w:hAnsi="Arial" w:cs="Arial"/>
                <w:b/>
                <w:bCs/>
              </w:rPr>
            </w:pPr>
            <w:r w:rsidRPr="005B61A2">
              <w:rPr>
                <w:rFonts w:ascii="Arial" w:hAnsi="Arial" w:cs="Arial"/>
                <w:b/>
                <w:bCs/>
              </w:rPr>
              <w:t>Sede de rotación de campo</w:t>
            </w:r>
          </w:p>
        </w:tc>
        <w:tc>
          <w:tcPr>
            <w:tcW w:w="2268" w:type="dxa"/>
            <w:vAlign w:val="center"/>
          </w:tcPr>
          <w:p w14:paraId="4168E92C" w14:textId="56472786" w:rsidR="00D45709" w:rsidRPr="005B61A2" w:rsidRDefault="00D45709" w:rsidP="00D45709">
            <w:pPr>
              <w:jc w:val="center"/>
              <w:rPr>
                <w:rFonts w:ascii="Arial" w:hAnsi="Arial" w:cs="Arial"/>
                <w:b/>
                <w:bCs/>
              </w:rPr>
            </w:pPr>
            <w:r w:rsidRPr="005B61A2">
              <w:rPr>
                <w:rFonts w:ascii="Arial" w:hAnsi="Arial" w:cs="Arial"/>
                <w:b/>
                <w:bCs/>
              </w:rPr>
              <w:t>Dirección</w:t>
            </w:r>
          </w:p>
        </w:tc>
        <w:tc>
          <w:tcPr>
            <w:tcW w:w="1842" w:type="dxa"/>
            <w:vAlign w:val="center"/>
          </w:tcPr>
          <w:p w14:paraId="70C62488" w14:textId="02C42B22" w:rsidR="00D45709" w:rsidRPr="005B61A2" w:rsidRDefault="00D45709" w:rsidP="00D45709">
            <w:pPr>
              <w:jc w:val="center"/>
              <w:rPr>
                <w:rFonts w:ascii="Arial" w:hAnsi="Arial" w:cs="Arial"/>
                <w:b/>
                <w:bCs/>
              </w:rPr>
            </w:pPr>
            <w:r w:rsidRPr="005B61A2">
              <w:rPr>
                <w:rFonts w:ascii="Arial" w:hAnsi="Arial" w:cs="Arial"/>
                <w:b/>
                <w:bCs/>
              </w:rPr>
              <w:t>Teléfono</w:t>
            </w:r>
          </w:p>
        </w:tc>
      </w:tr>
      <w:tr w:rsidR="00D45709" w:rsidRPr="005B61A2" w14:paraId="66F6E0EA" w14:textId="77777777" w:rsidTr="009A4924">
        <w:tc>
          <w:tcPr>
            <w:tcW w:w="2547" w:type="dxa"/>
          </w:tcPr>
          <w:p w14:paraId="1AF8F19C" w14:textId="77777777" w:rsidR="00D45709" w:rsidRPr="005B61A2" w:rsidRDefault="00D45709" w:rsidP="009A155D">
            <w:pPr>
              <w:rPr>
                <w:rFonts w:ascii="Arial" w:hAnsi="Arial" w:cs="Arial"/>
                <w:b/>
                <w:bCs/>
              </w:rPr>
            </w:pPr>
          </w:p>
        </w:tc>
        <w:tc>
          <w:tcPr>
            <w:tcW w:w="1843" w:type="dxa"/>
          </w:tcPr>
          <w:p w14:paraId="5B59BAC6" w14:textId="77777777" w:rsidR="00D45709" w:rsidRPr="005B61A2" w:rsidRDefault="00D45709" w:rsidP="009A155D">
            <w:pPr>
              <w:rPr>
                <w:rFonts w:ascii="Arial" w:hAnsi="Arial" w:cs="Arial"/>
                <w:b/>
                <w:bCs/>
              </w:rPr>
            </w:pPr>
          </w:p>
        </w:tc>
        <w:tc>
          <w:tcPr>
            <w:tcW w:w="1701" w:type="dxa"/>
          </w:tcPr>
          <w:p w14:paraId="1C5F1440" w14:textId="77777777" w:rsidR="00D45709" w:rsidRPr="005B61A2" w:rsidRDefault="00D45709" w:rsidP="009A155D">
            <w:pPr>
              <w:rPr>
                <w:rFonts w:ascii="Arial" w:hAnsi="Arial" w:cs="Arial"/>
                <w:b/>
                <w:bCs/>
              </w:rPr>
            </w:pPr>
          </w:p>
        </w:tc>
        <w:tc>
          <w:tcPr>
            <w:tcW w:w="2268" w:type="dxa"/>
          </w:tcPr>
          <w:p w14:paraId="06989852" w14:textId="77777777" w:rsidR="00D45709" w:rsidRPr="005B61A2" w:rsidRDefault="00D45709" w:rsidP="009A155D">
            <w:pPr>
              <w:rPr>
                <w:rFonts w:ascii="Arial" w:hAnsi="Arial" w:cs="Arial"/>
                <w:b/>
                <w:bCs/>
              </w:rPr>
            </w:pPr>
          </w:p>
        </w:tc>
        <w:tc>
          <w:tcPr>
            <w:tcW w:w="1842" w:type="dxa"/>
          </w:tcPr>
          <w:p w14:paraId="271836B1" w14:textId="77777777" w:rsidR="00D45709" w:rsidRPr="005B61A2" w:rsidRDefault="00D45709" w:rsidP="009A155D">
            <w:pPr>
              <w:rPr>
                <w:rFonts w:ascii="Arial" w:hAnsi="Arial" w:cs="Arial"/>
                <w:b/>
                <w:bCs/>
              </w:rPr>
            </w:pPr>
          </w:p>
        </w:tc>
      </w:tr>
      <w:tr w:rsidR="00D45709" w:rsidRPr="005B61A2" w14:paraId="1F893D65" w14:textId="77777777" w:rsidTr="009A4924">
        <w:tc>
          <w:tcPr>
            <w:tcW w:w="2547" w:type="dxa"/>
          </w:tcPr>
          <w:p w14:paraId="281F6F30" w14:textId="77777777" w:rsidR="00D45709" w:rsidRPr="005B61A2" w:rsidRDefault="00D45709" w:rsidP="009A155D">
            <w:pPr>
              <w:rPr>
                <w:rFonts w:ascii="Arial" w:hAnsi="Arial" w:cs="Arial"/>
                <w:b/>
                <w:bCs/>
              </w:rPr>
            </w:pPr>
          </w:p>
        </w:tc>
        <w:tc>
          <w:tcPr>
            <w:tcW w:w="1843" w:type="dxa"/>
          </w:tcPr>
          <w:p w14:paraId="58F959C8" w14:textId="77777777" w:rsidR="00D45709" w:rsidRPr="005B61A2" w:rsidRDefault="00D45709" w:rsidP="009A155D">
            <w:pPr>
              <w:rPr>
                <w:rFonts w:ascii="Arial" w:hAnsi="Arial" w:cs="Arial"/>
                <w:b/>
                <w:bCs/>
              </w:rPr>
            </w:pPr>
          </w:p>
        </w:tc>
        <w:tc>
          <w:tcPr>
            <w:tcW w:w="1701" w:type="dxa"/>
          </w:tcPr>
          <w:p w14:paraId="70F62339" w14:textId="77777777" w:rsidR="00D45709" w:rsidRPr="005B61A2" w:rsidRDefault="00D45709" w:rsidP="009A155D">
            <w:pPr>
              <w:rPr>
                <w:rFonts w:ascii="Arial" w:hAnsi="Arial" w:cs="Arial"/>
                <w:b/>
                <w:bCs/>
              </w:rPr>
            </w:pPr>
          </w:p>
        </w:tc>
        <w:tc>
          <w:tcPr>
            <w:tcW w:w="2268" w:type="dxa"/>
          </w:tcPr>
          <w:p w14:paraId="2DB22C2E" w14:textId="77777777" w:rsidR="00D45709" w:rsidRPr="005B61A2" w:rsidRDefault="00D45709" w:rsidP="009A155D">
            <w:pPr>
              <w:rPr>
                <w:rFonts w:ascii="Arial" w:hAnsi="Arial" w:cs="Arial"/>
                <w:b/>
                <w:bCs/>
              </w:rPr>
            </w:pPr>
          </w:p>
        </w:tc>
        <w:tc>
          <w:tcPr>
            <w:tcW w:w="1842" w:type="dxa"/>
          </w:tcPr>
          <w:p w14:paraId="2755BEE6" w14:textId="77777777" w:rsidR="00D45709" w:rsidRPr="005B61A2" w:rsidRDefault="00D45709" w:rsidP="009A155D">
            <w:pPr>
              <w:rPr>
                <w:rFonts w:ascii="Arial" w:hAnsi="Arial" w:cs="Arial"/>
                <w:b/>
                <w:bCs/>
              </w:rPr>
            </w:pPr>
          </w:p>
        </w:tc>
      </w:tr>
    </w:tbl>
    <w:p w14:paraId="021C6464" w14:textId="77777777" w:rsidR="002868A7" w:rsidRPr="005B61A2" w:rsidRDefault="002868A7" w:rsidP="009A4924">
      <w:pPr>
        <w:jc w:val="both"/>
        <w:rPr>
          <w:rFonts w:ascii="Arial" w:hAnsi="Arial" w:cs="Arial"/>
          <w:b/>
          <w:bCs/>
        </w:rPr>
      </w:pPr>
    </w:p>
    <w:p w14:paraId="6F744186" w14:textId="54618C58"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lastRenderedPageBreak/>
        <w:t>A.16</w:t>
      </w:r>
      <w:r w:rsidR="00D45709" w:rsidRPr="005B61A2">
        <w:rPr>
          <w:rFonts w:ascii="Arial" w:hAnsi="Arial" w:cs="Arial"/>
          <w:b/>
          <w:bCs/>
        </w:rPr>
        <w:t xml:space="preserve"> Bibliografía básica existente en el hospital</w:t>
      </w:r>
      <w:r w:rsidRPr="005B61A2">
        <w:rPr>
          <w:rFonts w:ascii="Arial" w:hAnsi="Arial" w:cs="Arial"/>
          <w:b/>
          <w:bCs/>
        </w:rPr>
        <w:t xml:space="preserve">. </w:t>
      </w:r>
      <w:r w:rsidRPr="005B61A2">
        <w:rPr>
          <w:rFonts w:ascii="Arial" w:hAnsi="Arial" w:cs="Arial"/>
        </w:rPr>
        <w:t>Libros y revistas indexadas actualizadas en cantidad suficiente existente en el hospital para reforzar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5C24DACD" w14:textId="77777777" w:rsidTr="00635E36">
        <w:tc>
          <w:tcPr>
            <w:tcW w:w="9962" w:type="dxa"/>
          </w:tcPr>
          <w:p w14:paraId="2B36DF99" w14:textId="77777777" w:rsidR="006D7CFA" w:rsidRPr="0013675A" w:rsidRDefault="006D7CFA" w:rsidP="006D7CFA">
            <w:pPr>
              <w:jc w:val="both"/>
              <w:rPr>
                <w:sz w:val="24"/>
                <w:szCs w:val="24"/>
                <w:lang w:val="en-US"/>
              </w:rPr>
            </w:pPr>
            <w:r w:rsidRPr="0013675A">
              <w:rPr>
                <w:sz w:val="24"/>
                <w:szCs w:val="24"/>
                <w:lang w:val="en-US"/>
              </w:rPr>
              <w:t xml:space="preserve">BECK KOFF, PATRICIA, </w:t>
            </w:r>
            <w:r>
              <w:rPr>
                <w:sz w:val="24"/>
                <w:szCs w:val="24"/>
                <w:lang w:val="en-US"/>
              </w:rPr>
              <w:t>EITZMAN DONALD, NEU JOSEF, NEONA</w:t>
            </w:r>
            <w:r w:rsidRPr="0013675A">
              <w:rPr>
                <w:sz w:val="24"/>
                <w:szCs w:val="24"/>
                <w:lang w:val="en-US"/>
              </w:rPr>
              <w:t>TAL AND PEDIATRIC RESPIRATORY CARE, ST LOUIS, MOSBY, 1993.</w:t>
            </w:r>
          </w:p>
          <w:p w14:paraId="732CC925" w14:textId="77777777" w:rsidR="006D7CFA" w:rsidRPr="0013675A" w:rsidRDefault="006D7CFA" w:rsidP="006D7CFA">
            <w:pPr>
              <w:jc w:val="both"/>
              <w:rPr>
                <w:sz w:val="24"/>
                <w:szCs w:val="24"/>
                <w:lang w:val="en-US"/>
              </w:rPr>
            </w:pPr>
            <w:r w:rsidRPr="0013675A">
              <w:rPr>
                <w:sz w:val="24"/>
                <w:szCs w:val="24"/>
                <w:lang w:val="en-US"/>
              </w:rPr>
              <w:t>BOYNTON BRUCE R. CARLO A. WALDEMAR, JOSE ALAN H. NEW THERAPIES FOR NEONATAL RESPIRATORY FAILUE. CAMBRIDGE UNIVERSITY PRESS. 1994.</w:t>
            </w:r>
          </w:p>
          <w:p w14:paraId="182D851C" w14:textId="77777777" w:rsidR="006D7CFA" w:rsidRPr="0013675A" w:rsidRDefault="006D7CFA" w:rsidP="006D7CFA">
            <w:pPr>
              <w:jc w:val="both"/>
              <w:rPr>
                <w:sz w:val="24"/>
                <w:szCs w:val="24"/>
                <w:lang w:val="en-US"/>
              </w:rPr>
            </w:pPr>
            <w:r w:rsidRPr="0013675A">
              <w:rPr>
                <w:sz w:val="24"/>
                <w:szCs w:val="24"/>
                <w:lang w:val="en-US"/>
              </w:rPr>
              <w:t>GOLDSMITH AND KAROTKIN, ASSISTED VENTILATION OF THE NEONATE. PHILADELPHIA, W.B. SAUNDERS, 1981.</w:t>
            </w:r>
          </w:p>
          <w:p w14:paraId="25582F9B" w14:textId="77777777" w:rsidR="006D7CFA" w:rsidRPr="0013675A" w:rsidRDefault="006D7CFA" w:rsidP="006D7CFA">
            <w:pPr>
              <w:jc w:val="both"/>
              <w:rPr>
                <w:sz w:val="24"/>
                <w:szCs w:val="24"/>
              </w:rPr>
            </w:pPr>
            <w:r w:rsidRPr="0013675A">
              <w:rPr>
                <w:sz w:val="24"/>
                <w:szCs w:val="24"/>
                <w:lang w:val="en-US"/>
              </w:rPr>
              <w:t xml:space="preserve">TEMA II. </w:t>
            </w:r>
            <w:r w:rsidRPr="0013675A">
              <w:rPr>
                <w:sz w:val="24"/>
                <w:szCs w:val="24"/>
              </w:rPr>
              <w:t>PROBLEMAS CARDIACOS Y VASCULARES.</w:t>
            </w:r>
          </w:p>
          <w:p w14:paraId="43271C22" w14:textId="77777777" w:rsidR="006D7CFA" w:rsidRPr="00284E3B" w:rsidRDefault="006D7CFA" w:rsidP="006D7CFA">
            <w:pPr>
              <w:jc w:val="both"/>
              <w:rPr>
                <w:sz w:val="24"/>
                <w:szCs w:val="24"/>
              </w:rPr>
            </w:pPr>
            <w:r w:rsidRPr="00284E3B">
              <w:rPr>
                <w:sz w:val="24"/>
                <w:szCs w:val="24"/>
              </w:rPr>
              <w:t>ALLAN L. D. G. G. SHARLAND Y A.C. COOK COLOR ATLAS OF FETAL CARDIOLOGY, 1994.</w:t>
            </w:r>
          </w:p>
          <w:p w14:paraId="4E6F217D" w14:textId="77777777" w:rsidR="006D7CFA" w:rsidRPr="0013675A" w:rsidRDefault="006D7CFA" w:rsidP="006D7CFA">
            <w:pPr>
              <w:spacing w:before="100" w:beforeAutospacing="1" w:after="100" w:afterAutospacing="1"/>
              <w:rPr>
                <w:rFonts w:ascii="Arial" w:hAnsi="Arial" w:cs="Arial"/>
                <w:b/>
                <w:color w:val="000000"/>
                <w:sz w:val="24"/>
                <w:szCs w:val="24"/>
              </w:rPr>
            </w:pPr>
            <w:r w:rsidRPr="0013675A">
              <w:rPr>
                <w:sz w:val="24"/>
                <w:szCs w:val="24"/>
              </w:rPr>
              <w:t>GOMEZ G. Y D. SANTAMARIA, ELECTROCARDIOGRAMA NEONATAL, MEXICO 1994</w:t>
            </w:r>
          </w:p>
          <w:p w14:paraId="7876AFEF" w14:textId="77777777" w:rsidR="006D7CFA" w:rsidRDefault="006D7CFA" w:rsidP="006D7CFA">
            <w:pPr>
              <w:spacing w:before="100" w:beforeAutospacing="1" w:after="100" w:afterAutospacing="1"/>
              <w:rPr>
                <w:sz w:val="24"/>
                <w:szCs w:val="24"/>
              </w:rPr>
            </w:pPr>
            <w:r>
              <w:rPr>
                <w:sz w:val="24"/>
                <w:szCs w:val="24"/>
              </w:rPr>
              <w:t>FANAROFF A. R MARTIN L, R MERKATZ  BERHMAN: ENFERMEDADES DEL FETO Y DEL RECIEN NACIDO PERINATOLOGIA-NEONATOLOGÍA    BUENOS AIRES  ED MEDICA PANAMERICANA 1985</w:t>
            </w:r>
          </w:p>
          <w:p w14:paraId="7C486453" w14:textId="77777777" w:rsidR="006D7CFA" w:rsidRDefault="006D7CFA" w:rsidP="006D7CFA">
            <w:pPr>
              <w:spacing w:before="100" w:beforeAutospacing="1" w:after="100" w:afterAutospacing="1"/>
              <w:rPr>
                <w:sz w:val="24"/>
                <w:szCs w:val="24"/>
              </w:rPr>
            </w:pPr>
            <w:r>
              <w:rPr>
                <w:sz w:val="24"/>
                <w:szCs w:val="24"/>
              </w:rPr>
              <w:t>KLAUS Y FANAROF CUIDADOS DEL RECIEN NACIDO DE ALTO RIESGO, QUINTA EDICION</w:t>
            </w:r>
          </w:p>
          <w:p w14:paraId="16B00685" w14:textId="77777777" w:rsidR="00635E36" w:rsidRDefault="006D7CFA" w:rsidP="006D7CFA">
            <w:pPr>
              <w:autoSpaceDE w:val="0"/>
              <w:autoSpaceDN w:val="0"/>
              <w:adjustRightInd w:val="0"/>
              <w:jc w:val="both"/>
              <w:rPr>
                <w:sz w:val="24"/>
                <w:szCs w:val="24"/>
              </w:rPr>
            </w:pPr>
            <w:r w:rsidRPr="00284E3B">
              <w:rPr>
                <w:sz w:val="24"/>
                <w:szCs w:val="24"/>
                <w:lang w:val="en-US"/>
              </w:rPr>
              <w:t xml:space="preserve">OSKI D.G AND A. NAIMAN. </w:t>
            </w:r>
            <w:r w:rsidRPr="009A0D81">
              <w:rPr>
                <w:sz w:val="24"/>
                <w:szCs w:val="24"/>
              </w:rPr>
              <w:t>HEMATOLOGIC PROBLEMS IN THE NEWBORN</w:t>
            </w:r>
          </w:p>
          <w:p w14:paraId="3218BA9C" w14:textId="77777777" w:rsidR="00F033FF" w:rsidRPr="00702D8B" w:rsidRDefault="00F033FF" w:rsidP="00F033FF">
            <w:pPr>
              <w:tabs>
                <w:tab w:val="left" w:pos="1774"/>
                <w:tab w:val="left" w:pos="2596"/>
                <w:tab w:val="left" w:pos="5699"/>
                <w:tab w:val="left" w:pos="6624"/>
                <w:tab w:val="left" w:pos="7093"/>
                <w:tab w:val="left" w:pos="8352"/>
                <w:tab w:val="left" w:pos="9081"/>
              </w:tabs>
              <w:spacing w:line="223" w:lineRule="exact"/>
              <w:rPr>
                <w:sz w:val="24"/>
                <w:szCs w:val="24"/>
                <w:lang w:val="en-US"/>
              </w:rPr>
            </w:pPr>
            <w:r w:rsidRPr="00702D8B">
              <w:rPr>
                <w:sz w:val="24"/>
                <w:szCs w:val="24"/>
                <w:lang w:val="en-US"/>
              </w:rPr>
              <w:t>GRAFICOS PULMONARES DEL RECIEN NACIDO STEVEN DONN</w:t>
            </w:r>
          </w:p>
          <w:p w14:paraId="12A1C695" w14:textId="77777777" w:rsidR="00F033FF" w:rsidRDefault="00F033FF" w:rsidP="006D7CFA">
            <w:pPr>
              <w:autoSpaceDE w:val="0"/>
              <w:autoSpaceDN w:val="0"/>
              <w:adjustRightInd w:val="0"/>
              <w:jc w:val="both"/>
              <w:rPr>
                <w:sz w:val="24"/>
                <w:szCs w:val="24"/>
              </w:rPr>
            </w:pPr>
          </w:p>
          <w:p w14:paraId="14E2CED1" w14:textId="7F2A3E37" w:rsidR="00F033FF" w:rsidRDefault="00F033FF" w:rsidP="006D7CFA">
            <w:pPr>
              <w:autoSpaceDE w:val="0"/>
              <w:autoSpaceDN w:val="0"/>
              <w:adjustRightInd w:val="0"/>
              <w:jc w:val="both"/>
              <w:rPr>
                <w:rFonts w:ascii="Arial" w:hAnsi="Arial" w:cs="Arial"/>
              </w:rPr>
            </w:pPr>
          </w:p>
        </w:tc>
      </w:tr>
    </w:tbl>
    <w:p w14:paraId="3D51E0A3" w14:textId="77777777" w:rsidR="00635E36" w:rsidRDefault="00635E36" w:rsidP="009A4924">
      <w:pPr>
        <w:autoSpaceDE w:val="0"/>
        <w:autoSpaceDN w:val="0"/>
        <w:adjustRightInd w:val="0"/>
        <w:spacing w:after="0" w:line="240" w:lineRule="auto"/>
        <w:jc w:val="both"/>
        <w:rPr>
          <w:rFonts w:ascii="Arial" w:hAnsi="Arial" w:cs="Arial"/>
        </w:rPr>
      </w:pPr>
    </w:p>
    <w:p w14:paraId="5506B4E0" w14:textId="77777777" w:rsidR="009A4924" w:rsidRPr="005B61A2" w:rsidRDefault="009A4924" w:rsidP="009A4924">
      <w:pPr>
        <w:autoSpaceDE w:val="0"/>
        <w:autoSpaceDN w:val="0"/>
        <w:adjustRightInd w:val="0"/>
        <w:spacing w:after="0" w:line="240" w:lineRule="auto"/>
        <w:jc w:val="both"/>
        <w:rPr>
          <w:rFonts w:ascii="Arial" w:hAnsi="Arial" w:cs="Arial"/>
        </w:rPr>
      </w:pPr>
    </w:p>
    <w:p w14:paraId="3404A1B6" w14:textId="16EEDA7D"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A.17</w:t>
      </w:r>
      <w:r w:rsidR="00D45709" w:rsidRPr="005B61A2">
        <w:rPr>
          <w:rFonts w:ascii="Arial" w:hAnsi="Arial" w:cs="Arial"/>
          <w:b/>
          <w:bCs/>
        </w:rPr>
        <w:t xml:space="preserve"> Bibliografía básica sugerida</w:t>
      </w:r>
      <w:r w:rsidRPr="005B61A2">
        <w:rPr>
          <w:rFonts w:ascii="Arial" w:hAnsi="Arial" w:cs="Arial"/>
          <w:b/>
          <w:bCs/>
        </w:rPr>
        <w:t xml:space="preserve">. </w:t>
      </w:r>
      <w:r w:rsidRPr="005B61A2">
        <w:rPr>
          <w:rFonts w:ascii="Arial" w:hAnsi="Arial" w:cs="Arial"/>
        </w:rPr>
        <w:t>Libros y revistas indexadas, actualizadas en cantidad suficiente existente en el hospital, sugerida para lograr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2F82977F" w14:textId="77777777" w:rsidTr="00635E36">
        <w:tc>
          <w:tcPr>
            <w:tcW w:w="9962" w:type="dxa"/>
          </w:tcPr>
          <w:p w14:paraId="0AD52F41" w14:textId="77777777" w:rsidR="00635E36" w:rsidRDefault="00635E36" w:rsidP="009A4924">
            <w:pPr>
              <w:autoSpaceDE w:val="0"/>
              <w:autoSpaceDN w:val="0"/>
              <w:adjustRightInd w:val="0"/>
              <w:jc w:val="both"/>
              <w:rPr>
                <w:rFonts w:ascii="Arial" w:hAnsi="Arial" w:cs="Arial"/>
              </w:rPr>
            </w:pPr>
          </w:p>
        </w:tc>
      </w:tr>
    </w:tbl>
    <w:p w14:paraId="64409C50" w14:textId="77777777" w:rsidR="00635E36" w:rsidRDefault="00635E36" w:rsidP="009A4924">
      <w:pPr>
        <w:autoSpaceDE w:val="0"/>
        <w:autoSpaceDN w:val="0"/>
        <w:adjustRightInd w:val="0"/>
        <w:spacing w:after="0" w:line="240" w:lineRule="auto"/>
        <w:jc w:val="both"/>
        <w:rPr>
          <w:rFonts w:ascii="Arial" w:hAnsi="Arial" w:cs="Arial"/>
        </w:rPr>
      </w:pPr>
    </w:p>
    <w:p w14:paraId="4A9F0EC4" w14:textId="77777777" w:rsidR="009A4924" w:rsidRPr="005B61A2" w:rsidRDefault="009A4924" w:rsidP="009A4924">
      <w:pPr>
        <w:autoSpaceDE w:val="0"/>
        <w:autoSpaceDN w:val="0"/>
        <w:adjustRightInd w:val="0"/>
        <w:spacing w:after="0" w:line="240" w:lineRule="auto"/>
        <w:jc w:val="both"/>
        <w:rPr>
          <w:rFonts w:ascii="Arial" w:hAnsi="Arial" w:cs="Arial"/>
        </w:rPr>
      </w:pPr>
    </w:p>
    <w:p w14:paraId="752C0E7E" w14:textId="06E66878" w:rsidR="00F30E04" w:rsidRDefault="000014FD" w:rsidP="00F033FF">
      <w:pPr>
        <w:spacing w:after="0" w:line="240" w:lineRule="auto"/>
        <w:jc w:val="both"/>
        <w:rPr>
          <w:rFonts w:ascii="Arial" w:hAnsi="Arial" w:cs="Arial"/>
          <w:b/>
          <w:bCs/>
        </w:rPr>
      </w:pPr>
      <w:r w:rsidRPr="005B61A2">
        <w:rPr>
          <w:rFonts w:ascii="Arial" w:hAnsi="Arial" w:cs="Arial"/>
          <w:b/>
          <w:bCs/>
        </w:rPr>
        <w:t>A.18</w:t>
      </w:r>
      <w:r w:rsidR="00D45709" w:rsidRPr="005B61A2">
        <w:rPr>
          <w:rFonts w:ascii="Arial" w:hAnsi="Arial" w:cs="Arial"/>
          <w:b/>
          <w:bCs/>
        </w:rPr>
        <w:t xml:space="preserve"> Reglamento interno del hospital para méd</w:t>
      </w:r>
      <w:r w:rsidR="00F033FF">
        <w:rPr>
          <w:rFonts w:ascii="Arial" w:hAnsi="Arial" w:cs="Arial"/>
          <w:b/>
          <w:bCs/>
        </w:rPr>
        <w:t xml:space="preserve">icos residentes </w:t>
      </w:r>
    </w:p>
    <w:p w14:paraId="50426755" w14:textId="5648445A" w:rsidR="00F033FF" w:rsidRDefault="00F033FF" w:rsidP="00F033FF">
      <w:pPr>
        <w:spacing w:after="0" w:line="240" w:lineRule="auto"/>
        <w:jc w:val="both"/>
        <w:rPr>
          <w:rFonts w:ascii="Arial" w:hAnsi="Arial" w:cs="Arial"/>
          <w:b/>
          <w:bCs/>
        </w:rPr>
      </w:pPr>
    </w:p>
    <w:p w14:paraId="7479080C" w14:textId="77777777" w:rsidR="00F033FF" w:rsidRPr="00D01683" w:rsidRDefault="00F033FF" w:rsidP="00F033FF">
      <w:pPr>
        <w:tabs>
          <w:tab w:val="left" w:pos="408"/>
          <w:tab w:val="left" w:pos="1546"/>
          <w:tab w:val="left" w:pos="2025"/>
          <w:tab w:val="left" w:pos="2364"/>
          <w:tab w:val="left" w:pos="3293"/>
          <w:tab w:val="left" w:pos="3632"/>
          <w:tab w:val="left" w:pos="3971"/>
          <w:tab w:val="left" w:pos="5016"/>
          <w:tab w:val="left" w:pos="6164"/>
          <w:tab w:val="left" w:pos="7790"/>
        </w:tabs>
        <w:spacing w:line="437" w:lineRule="exact"/>
        <w:rPr>
          <w:sz w:val="24"/>
          <w:szCs w:val="24"/>
        </w:rPr>
      </w:pPr>
      <w:r w:rsidRPr="00D01683">
        <w:rPr>
          <w:rFonts w:ascii="Arial" w:hAnsi="Arial" w:cs="Arial"/>
          <w:color w:val="000000"/>
          <w:sz w:val="24"/>
          <w:szCs w:val="24"/>
          <w:lang w:val="es-ES_tradnl"/>
        </w:rPr>
        <w:t>Instituto de Seguridad y Servicios Sociales de los trabajadores del Estado</w:t>
      </w:r>
    </w:p>
    <w:p w14:paraId="6236AE6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Lineamientos para el Ingreso, Permanencia y Egreso de los Médicos Residentes en Periodo de Adiestramiento en una Especialidad Médica y Estomatológica</w:t>
      </w:r>
    </w:p>
    <w:p w14:paraId="0F6AFC35" w14:textId="17AED7C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INDICE</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2076204B" w14:textId="2C78A4A5" w:rsidR="00F033FF" w:rsidRPr="00D01683" w:rsidRDefault="00D01683" w:rsidP="00F033FF">
      <w:pPr>
        <w:numPr>
          <w:ilvl w:val="0"/>
          <w:numId w:val="6"/>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INTRODUCCION</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 xml:space="preserve"> </w:t>
      </w:r>
    </w:p>
    <w:p w14:paraId="14C284E5" w14:textId="27177ED7" w:rsidR="00F033FF" w:rsidRPr="00D01683" w:rsidRDefault="00F033FF" w:rsidP="00F033FF">
      <w:pPr>
        <w:numPr>
          <w:ilvl w:val="0"/>
          <w:numId w:val="6"/>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OBJETIVO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t xml:space="preserve"> </w:t>
      </w:r>
    </w:p>
    <w:p w14:paraId="5E2DD9AF" w14:textId="26F6CB16" w:rsidR="00F033FF" w:rsidRPr="00D01683" w:rsidRDefault="00F033FF" w:rsidP="00F033FF">
      <w:pPr>
        <w:numPr>
          <w:ilvl w:val="0"/>
          <w:numId w:val="6"/>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MAR</w:t>
      </w:r>
      <w:r w:rsidR="00D01683" w:rsidRPr="00D01683">
        <w:rPr>
          <w:rFonts w:ascii="Arial" w:hAnsi="Arial" w:cs="Arial"/>
          <w:color w:val="000000"/>
          <w:sz w:val="24"/>
          <w:szCs w:val="24"/>
          <w:lang w:val="es-ES_tradnl"/>
        </w:rPr>
        <w:t>CO JURIDICO Y REGULATORIO</w:t>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t xml:space="preserve"> </w:t>
      </w:r>
    </w:p>
    <w:p w14:paraId="777D3A5E" w14:textId="0FB31240" w:rsidR="00F033FF" w:rsidRPr="00D01683" w:rsidRDefault="00D01683" w:rsidP="00F033FF">
      <w:pPr>
        <w:numPr>
          <w:ilvl w:val="0"/>
          <w:numId w:val="6"/>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POLITICAS DE OPERACIÓN</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 xml:space="preserve"> </w:t>
      </w:r>
    </w:p>
    <w:p w14:paraId="1A35149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p>
    <w:p w14:paraId="0162F89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p>
    <w:p w14:paraId="4CE75A4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p>
    <w:p w14:paraId="50440C9B" w14:textId="2F658EA2"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CAPITUL</w:t>
      </w:r>
      <w:r w:rsidR="00D01683" w:rsidRPr="00D01683">
        <w:rPr>
          <w:rFonts w:ascii="Arial" w:hAnsi="Arial" w:cs="Arial"/>
          <w:color w:val="000000"/>
          <w:sz w:val="24"/>
          <w:szCs w:val="24"/>
          <w:lang w:val="es-ES_tradnl"/>
        </w:rPr>
        <w:t>O PRIMERO</w:t>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r>
      <w:r w:rsidR="00D01683" w:rsidRPr="00D01683">
        <w:rPr>
          <w:rFonts w:ascii="Arial" w:hAnsi="Arial" w:cs="Arial"/>
          <w:color w:val="000000"/>
          <w:sz w:val="24"/>
          <w:szCs w:val="24"/>
          <w:lang w:val="es-ES_tradnl"/>
        </w:rPr>
        <w:tab/>
        <w:t xml:space="preserve"> </w:t>
      </w:r>
    </w:p>
    <w:p w14:paraId="5DA47C6F"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LINEAMIENTOS GENERALES</w:t>
      </w:r>
    </w:p>
    <w:p w14:paraId="52327EC7" w14:textId="41DC354D" w:rsidR="00F033FF" w:rsidRPr="00D01683" w:rsidRDefault="00D01683"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CAPITULO SEGUNDO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76367D98"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DERECHOS Y OBLIGACIONES DE LOS </w:t>
      </w:r>
    </w:p>
    <w:p w14:paraId="237D203D"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MEDICOS RESIDENTES</w:t>
      </w:r>
    </w:p>
    <w:p w14:paraId="510CD528" w14:textId="41D1B812" w:rsidR="00F033FF" w:rsidRPr="00D01683" w:rsidRDefault="00D01683"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CAPITULO TERCERO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745A4BCD"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RELATIVO A LAS GUARDIAS</w:t>
      </w:r>
    </w:p>
    <w:p w14:paraId="6D917C90" w14:textId="089BD3D6" w:rsidR="00F033FF" w:rsidRPr="00D01683" w:rsidRDefault="00D01683"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CAPITULO CUARTO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0164A457"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PERMISOS Y LICENCIAS</w:t>
      </w:r>
    </w:p>
    <w:p w14:paraId="06E0E0AF" w14:textId="4CDCB5AA" w:rsidR="00F033FF" w:rsidRPr="00D01683" w:rsidRDefault="00D01683"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CAPITULO QUINTO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7C1857CC"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RELATIVO A LOS ESTUDIANTES EXTRANJEROS</w:t>
      </w:r>
    </w:p>
    <w:p w14:paraId="43F7006E" w14:textId="34000A85" w:rsidR="00F033FF" w:rsidRPr="00D01683" w:rsidRDefault="00D01683"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CAPITULO SEXTO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75D849E2"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SANCIONES</w:t>
      </w:r>
    </w:p>
    <w:p w14:paraId="1B3F7F4B" w14:textId="46F22CB3" w:rsidR="00F033FF" w:rsidRPr="00D01683" w:rsidRDefault="00D01683"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TRANSITORIOS</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p>
    <w:p w14:paraId="08F87C49" w14:textId="77777777" w:rsidR="00F033FF" w:rsidRPr="00D01683" w:rsidRDefault="00F033FF" w:rsidP="00F033FF">
      <w:pPr>
        <w:spacing w:before="100" w:beforeAutospacing="1" w:after="100" w:afterAutospacing="1"/>
        <w:rPr>
          <w:rFonts w:ascii="Arial" w:hAnsi="Arial" w:cs="Arial"/>
          <w:color w:val="000000"/>
          <w:sz w:val="24"/>
          <w:szCs w:val="24"/>
        </w:rPr>
      </w:pPr>
      <w:r w:rsidRPr="00D01683">
        <w:rPr>
          <w:rFonts w:ascii="Arial" w:hAnsi="Arial" w:cs="Arial"/>
          <w:color w:val="000000"/>
          <w:sz w:val="24"/>
          <w:szCs w:val="24"/>
        </w:rPr>
        <w:t>1.- INTRODUCCION</w:t>
      </w:r>
    </w:p>
    <w:p w14:paraId="77EB57F1" w14:textId="77777777" w:rsidR="00F033FF" w:rsidRPr="00D01683" w:rsidRDefault="00F033FF" w:rsidP="00F033FF">
      <w:pPr>
        <w:spacing w:before="100" w:beforeAutospacing="1" w:after="100" w:afterAutospacing="1"/>
        <w:rPr>
          <w:rFonts w:ascii="Arial" w:hAnsi="Arial" w:cs="Arial"/>
          <w:color w:val="000000"/>
          <w:sz w:val="24"/>
          <w:szCs w:val="24"/>
          <w:lang w:val="es-ES"/>
        </w:rPr>
      </w:pPr>
      <w:r w:rsidRPr="00D01683">
        <w:rPr>
          <w:rFonts w:ascii="Arial" w:hAnsi="Arial" w:cs="Arial"/>
          <w:color w:val="000000"/>
          <w:sz w:val="24"/>
          <w:szCs w:val="24"/>
          <w:lang w:val="es-ES"/>
        </w:rPr>
        <w:t>La Dirección Médica tiene como una de sus funciones la de planear, normar, coordinar, aprobar, controlar y evaluar las acciones de formación de los recursos humanos en salud.</w:t>
      </w:r>
    </w:p>
    <w:p w14:paraId="177108EE" w14:textId="77777777" w:rsidR="00F033FF" w:rsidRPr="00D01683" w:rsidRDefault="00F033FF" w:rsidP="00F033FF">
      <w:pPr>
        <w:spacing w:before="100" w:beforeAutospacing="1" w:after="100" w:afterAutospacing="1"/>
        <w:rPr>
          <w:rFonts w:ascii="Arial" w:hAnsi="Arial" w:cs="Arial"/>
          <w:color w:val="000000"/>
          <w:sz w:val="24"/>
          <w:szCs w:val="24"/>
          <w:lang w:val="es-ES"/>
        </w:rPr>
      </w:pPr>
      <w:r w:rsidRPr="00D01683">
        <w:rPr>
          <w:rFonts w:ascii="Arial" w:hAnsi="Arial" w:cs="Arial"/>
          <w:color w:val="000000"/>
          <w:sz w:val="24"/>
          <w:szCs w:val="24"/>
          <w:lang w:val="es-ES"/>
        </w:rPr>
        <w:t>Siendo una de las responsabilidades más importantes, la formación de los médicos residentes que se preparan en alguna de las especialidades médicas cuyo reconocimiento es otorgado por las Instituciones de Educación Superior que avalan a las diferentes sedes en las cuales se imparten los cursos. Este proceso formativo requiere de un instrumento que regule la participación del médico residente, y por tal motivo, se emiten los lineamientos para el desempeño y permanencia de los médicos residentes durante el periodo de su adiestramiento en alguna especialidad.</w:t>
      </w:r>
    </w:p>
    <w:p w14:paraId="7EAD5D89" w14:textId="77777777" w:rsidR="00F033FF" w:rsidRPr="00D01683" w:rsidRDefault="00F033FF" w:rsidP="00F033FF">
      <w:pPr>
        <w:spacing w:before="100" w:beforeAutospacing="1" w:after="100" w:afterAutospacing="1"/>
        <w:rPr>
          <w:rFonts w:ascii="Arial" w:hAnsi="Arial" w:cs="Arial"/>
          <w:color w:val="000000"/>
          <w:sz w:val="24"/>
          <w:szCs w:val="24"/>
          <w:lang w:val="es-ES"/>
        </w:rPr>
      </w:pPr>
      <w:r w:rsidRPr="00D01683">
        <w:rPr>
          <w:rFonts w:ascii="Arial" w:hAnsi="Arial" w:cs="Arial"/>
          <w:color w:val="000000"/>
          <w:sz w:val="24"/>
          <w:szCs w:val="24"/>
          <w:lang w:val="es-ES_tradnl"/>
        </w:rPr>
        <w:t>Para poder llevar a cabo esta importante labor es indispensable aplicar estos lineamientos que permitan guiar su formación durante el periodo que dura su entrenamiento, en donde se regulen los diferentes aspectos involucrados en el desarrollo de los cursos de especialización asociados a las residencias médicas en el ISSSTE.</w:t>
      </w:r>
      <w:r w:rsidRPr="00D01683">
        <w:rPr>
          <w:rFonts w:ascii="Arial" w:hAnsi="Arial" w:cs="Arial"/>
          <w:color w:val="000000"/>
          <w:sz w:val="24"/>
          <w:szCs w:val="24"/>
          <w:lang w:val="es-ES"/>
        </w:rPr>
        <w:t xml:space="preserve"> </w:t>
      </w:r>
    </w:p>
    <w:p w14:paraId="6ECEE6F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2. OBJETIVO</w:t>
      </w:r>
    </w:p>
    <w:p w14:paraId="50F20F8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General</w:t>
      </w:r>
    </w:p>
    <w:p w14:paraId="486A581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Establecer los lineamientos y normas para el ingreso, permanencia y egreso en las unidades médicas receptoras de médicos residentes del ISSSTE.</w:t>
      </w:r>
    </w:p>
    <w:p w14:paraId="6237BE6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Específicos</w:t>
      </w:r>
    </w:p>
    <w:p w14:paraId="30FAC91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Proporcionar una fuente de información Institucional única y confiable para regular el trámite de médicos residentes en las unidades médicas del Instituto.</w:t>
      </w:r>
    </w:p>
    <w:p w14:paraId="720CC95D"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Precisar los criterios que deben de seguir las diferentes instancias que participan en el proceso de registro, selección, incorporación, formación y evaluación de los médicos residentes.</w:t>
      </w:r>
    </w:p>
    <w:p w14:paraId="1ED1925E" w14:textId="77777777" w:rsidR="00F033FF" w:rsidRPr="00D01683" w:rsidRDefault="00F033FF" w:rsidP="00F033FF">
      <w:pPr>
        <w:pStyle w:val="Prrafodelista"/>
        <w:numPr>
          <w:ilvl w:val="0"/>
          <w:numId w:val="1"/>
        </w:numPr>
        <w:suppressAutoHyphens/>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MARCO JURIDICO Y REGULATORIO</w:t>
      </w:r>
    </w:p>
    <w:p w14:paraId="4847A492"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Ley del ISSSTE</w:t>
      </w:r>
    </w:p>
    <w:p w14:paraId="1FB8D408"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Estatuto Orgánico del ISSSTE</w:t>
      </w:r>
    </w:p>
    <w:p w14:paraId="10AAFF11"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Publicado en el DOF el 7 de mayo del 2004</w:t>
      </w:r>
    </w:p>
    <w:p w14:paraId="0B07DF95"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Artículo 45 Fracción VI</w:t>
      </w:r>
    </w:p>
    <w:p w14:paraId="05ACD77B"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Reglamento de Servicios Médicos del ISSSTE</w:t>
      </w:r>
    </w:p>
    <w:p w14:paraId="52D3488C"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Publicado en el DOF el 16 de diciembre del 2002</w:t>
      </w:r>
    </w:p>
    <w:p w14:paraId="0E930BEA"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Artículos 137 y 138</w:t>
      </w:r>
    </w:p>
    <w:p w14:paraId="46301439"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Norma Oficial Mexicana NOM-001-SSA3-2013 “Para la Organización y Funcionamiento de las Residencias Médicas”</w:t>
      </w:r>
    </w:p>
    <w:p w14:paraId="236B69BE"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Norma Oficial Mexicana NOM-004-SSA3-Expediente Clínico”</w:t>
      </w:r>
    </w:p>
    <w:p w14:paraId="6AC468BA" w14:textId="77777777" w:rsidR="00F033FF" w:rsidRPr="00D01683" w:rsidRDefault="00F033FF" w:rsidP="00D01683">
      <w:pPr>
        <w:spacing w:after="0" w:line="240" w:lineRule="auto"/>
        <w:rPr>
          <w:rFonts w:ascii="Arial" w:hAnsi="Arial" w:cs="Arial"/>
          <w:color w:val="000000"/>
          <w:sz w:val="24"/>
          <w:szCs w:val="24"/>
          <w:lang w:val="es-ES_tradnl"/>
        </w:rPr>
      </w:pPr>
    </w:p>
    <w:p w14:paraId="0BF28516"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Legislación Universitaria en Materia de Estudios de Posgrado, de las Instituciones de Educación Superior que otorgan el reconocimiento de los estudios respectivos.</w:t>
      </w:r>
    </w:p>
    <w:p w14:paraId="3E2A24BD"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Programa Único de Especializaciones Médicas de cada especialidad.</w:t>
      </w:r>
    </w:p>
    <w:p w14:paraId="5A676147"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Reglamento Interno de cada Unidad Médica</w:t>
      </w:r>
    </w:p>
    <w:p w14:paraId="1ED809F0" w14:textId="77777777" w:rsidR="00F033FF" w:rsidRPr="00D01683" w:rsidRDefault="00F033FF" w:rsidP="00F033FF">
      <w:pPr>
        <w:spacing w:before="100" w:beforeAutospacing="1" w:after="100" w:afterAutospacing="1"/>
        <w:rPr>
          <w:rFonts w:ascii="Arial" w:hAnsi="Arial" w:cs="Arial"/>
          <w:bCs/>
          <w:color w:val="000000"/>
          <w:sz w:val="24"/>
          <w:szCs w:val="24"/>
          <w:lang w:val="es-ES_tradnl"/>
        </w:rPr>
      </w:pPr>
      <w:r w:rsidRPr="00D01683">
        <w:rPr>
          <w:rFonts w:ascii="Arial" w:hAnsi="Arial" w:cs="Arial"/>
          <w:bCs/>
          <w:color w:val="000000"/>
          <w:sz w:val="24"/>
          <w:szCs w:val="24"/>
          <w:lang w:val="es-ES_tradnl"/>
        </w:rPr>
        <w:t xml:space="preserve"> 4  POLITICAS DE OPERACIÓN </w:t>
      </w:r>
    </w:p>
    <w:p w14:paraId="21DB63DD"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4.1 La Dirección Médica a través de la Jefatura de Servicios de Enseñanza e Investigación dará a conocer el número de plazas a cubrir de cada uno de los cursos de especialización ya sea de estrada directa e indirecta, que se imparte en la Institución; así como las sedes y las Instituciones de Educación Superior que los avalan.                                                                                                                                                                                                                                                                                                                 </w:t>
      </w:r>
    </w:p>
    <w:p w14:paraId="350C916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4.2 La Jefatura de Servicios de Enseñanza e Investigación en la Oficina de Posgrado registrará a los aspirantes a concursar en las plazas para los cursos de especialización en medicina, debiendo cubrir los siguientes requisitos y entregar la documentación que a continuación se refiere:</w:t>
      </w:r>
    </w:p>
    <w:p w14:paraId="46F2730F"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4.3 Requisitos</w:t>
      </w:r>
    </w:p>
    <w:p w14:paraId="2D148DFD"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Constancia de Seleccionado del Examen Nacional de Aspira ntes a Residencias Médicas para la especialidad que solicite.</w:t>
      </w:r>
    </w:p>
    <w:p w14:paraId="0897E992"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Carta de intención de ingreso al Instituto, dirigido a la Jefatura de Servicios de Enseñanza e Investigación.</w:t>
      </w:r>
    </w:p>
    <w:p w14:paraId="448AF77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4.4. Alumnos no Nacionales además deberán incorporar lo siguiente:</w:t>
      </w:r>
    </w:p>
    <w:p w14:paraId="13EB0AB5"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Requisitos migratorios</w:t>
      </w:r>
    </w:p>
    <w:p w14:paraId="3B068F75"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Pago anual de 1,000.00 dólares americanos</w:t>
      </w:r>
    </w:p>
    <w:p w14:paraId="05BA3CD8"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Constancia de aprobación del ECA Cubriendo con los requisitos de la Universidad que avale el curso</w:t>
      </w:r>
    </w:p>
    <w:p w14:paraId="54BCECEE"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Pago de los derechos de examen de competencia académica</w:t>
      </w:r>
    </w:p>
    <w:p w14:paraId="6EDA44B8" w14:textId="77777777" w:rsidR="00F033FF" w:rsidRPr="00D01683" w:rsidRDefault="00F033FF" w:rsidP="00F033FF">
      <w:pPr>
        <w:numPr>
          <w:ilvl w:val="0"/>
          <w:numId w:val="7"/>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Pago de la cuota anual de inscripción a la Universidad</w:t>
      </w:r>
    </w:p>
    <w:p w14:paraId="655749F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 Responsabilidades de las instancias que intervienen en este proceso.</w:t>
      </w:r>
    </w:p>
    <w:p w14:paraId="4DD9D53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5.1 Unidades Médicas Receptoras de Residentes </w:t>
      </w:r>
    </w:p>
    <w:p w14:paraId="7BCC003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5.1.1 El aspirante será enviado por la Jefatura de Servicios de Enseñanza e Investigación con el responsable de enseñanza y el profesor titular del curso para entregar su curriculum, se le da fecha de entrevista y de examen.</w:t>
      </w:r>
    </w:p>
    <w:p w14:paraId="11D0E31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5.1.2 Los exámenes de evaluación se les practicará a los aspirantes a ingresar a los cursos de especialidad en cada unidad médica receptora de residentes por el titular y/o adjunto del curso.</w:t>
      </w:r>
    </w:p>
    <w:p w14:paraId="591B2A9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Los profesores titulares de los cursos de especialización serán los encargados de evaluar a los candidatos y de notificar los resultados a la Jefatura de Servicios de Enseñanza e Investigación de la Dirección Médica.</w:t>
      </w:r>
    </w:p>
    <w:p w14:paraId="0526668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5.1.3 La  Subdirección, Coordinación o Jefatura de Enseñanza o Jefatura de Enseñanza de las Unidades Médicas Receptoras de Residentes recibirá y registrará a los aspirantes a ingresar a los cursos de especialidad.</w:t>
      </w:r>
    </w:p>
    <w:p w14:paraId="3CC73B0C"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5.1.4 La Coordinación de Enseñanza o Jefatura de Enseñanza de las sedes académicas informarán de la presencia o ausencia del médico aspirante a ingresar a los cursos de especialización residente, emitiendo evaluación sobre la posibilidad de que sea o no seleccionado, comunicándolo oportunamente a la Jefatura de Servicios de Enseñanza e Investigación, a través del Director de la Unidad, en el Caso de los Hospitales Regionales y Centro Médico Nacional, o bien de la Delegación correspondiente en el caso de las unidades de primero y segundo nivel.</w:t>
      </w:r>
    </w:p>
    <w:p w14:paraId="6D84A41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5.1.4 bis La decisión sobre la aceptación del aspirante será emitida por la Jefatura de Servicios de Enseñanza e Investigación de la Dirección Médica con base a la evaluación del profesor titular y de un Comité Académico. </w:t>
      </w:r>
    </w:p>
    <w:p w14:paraId="7E784367" w14:textId="55D203C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 5.1.5 El profesor titular del curso de especialidad, será responsable de las actividades docentes y asistenciales de los médicos residentes seleccionados de acuerdo a la normatividad.</w:t>
      </w:r>
    </w:p>
    <w:p w14:paraId="41B69DFC"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5.1.6 El profesor titular del curso deberá evaluar mensualmente el desempeño de los médicos residentes y enviarlo a la Coordinación o Jefatura de Enseñanza de la Unidad Médica Receptora de Residentes.</w:t>
      </w:r>
    </w:p>
    <w:p w14:paraId="0F757A5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5.1.7 La Coordinación o Jefatura de Enseñanza recibirá y llevará el registro del desempeño académico de los médicos residentes de la sede académica.</w:t>
      </w:r>
    </w:p>
    <w:p w14:paraId="3CDFEE5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5.1.8 La Coordinación o Jefatura de Enseñanza e Investigación de la sede académica, enviará dentro de los primeros 10 días del mes siguiente que se evalúa las calificaciones de los médicos residentes de la sede académica.</w:t>
      </w:r>
    </w:p>
    <w:p w14:paraId="5AC4D7E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 Jefatura de Servicios de Enseñanza e Investigación.</w:t>
      </w:r>
    </w:p>
    <w:p w14:paraId="1B67C72D"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5.2.1 La selección de los aspirantes a cursos de especialidades médicas se hará en la  Jefatura de Servicios de Enseñanza e Investigación en coordinación con los responsables de enseñanza de la unidad y los  profesores titulares de los cursos de especialización, tomando en cuenta los resultados de la entrevista y las calificaciones obtenidas por los aspirantes, seleccionándose a los cursos los que mejor evaluación obtengan con base en número de plazas en concurso.</w:t>
      </w:r>
    </w:p>
    <w:p w14:paraId="702C338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5.2.2 Los criterios que se aplicarán para la selección de los médicos residentes son:</w:t>
      </w:r>
    </w:p>
    <w:p w14:paraId="2C8B574F" w14:textId="35B7A639" w:rsidR="00F5483B"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 Promedio de la Licenciatura</w:t>
      </w:r>
    </w:p>
    <w:p w14:paraId="706044B3" w14:textId="1548D822"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b) Lugar en el Examen Nacional </w:t>
      </w:r>
      <w:r w:rsidR="00F5483B" w:rsidRPr="00D01683">
        <w:rPr>
          <w:rFonts w:ascii="Arial" w:hAnsi="Arial" w:cs="Arial"/>
          <w:color w:val="000000"/>
          <w:sz w:val="24"/>
          <w:szCs w:val="24"/>
          <w:lang w:val="es-ES_tradnl"/>
        </w:rPr>
        <w:t>de Aspirantes a Residencias</w:t>
      </w:r>
      <w:r w:rsidRPr="00D01683">
        <w:rPr>
          <w:rFonts w:ascii="Arial" w:hAnsi="Arial" w:cs="Arial"/>
          <w:color w:val="000000"/>
          <w:sz w:val="24"/>
          <w:szCs w:val="24"/>
          <w:lang w:val="es-ES_tradnl"/>
        </w:rPr>
        <w:t xml:space="preserve"> Médicas.</w:t>
      </w:r>
    </w:p>
    <w:p w14:paraId="38388848"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c) Antecedentes personales en el ISSSTE.</w:t>
      </w:r>
    </w:p>
    <w:p w14:paraId="6BD0F25E"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d) Actividades curriculares relevantes</w:t>
      </w:r>
    </w:p>
    <w:p w14:paraId="49EEF38A"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e) Resultados del proceso de selección</w:t>
      </w:r>
    </w:p>
    <w:p w14:paraId="6F01C47B"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f) Opinión del profesor del curso de especialización</w:t>
      </w:r>
    </w:p>
    <w:p w14:paraId="31DB8A3C"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g) Evaluación del Comité de la Dirección Médica.</w:t>
      </w:r>
    </w:p>
    <w:p w14:paraId="606DB1D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5.2.3 A los médicos residentes seleccionados se les otorga su oficio de aceptación y presentación a la sede académica asignada, donde realizará el curso de especialidad médica.</w:t>
      </w:r>
    </w:p>
    <w:p w14:paraId="4AF1770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5.2.4 La Jefatura de Servicios de Enseñanza e Investigación organizará e impartirá el curso de introducción a los médicos residentes de nuevo ingreso a las especialidades de entrada directa e indirecta. </w:t>
      </w:r>
    </w:p>
    <w:p w14:paraId="65AEF36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5.2.5 Tramitará ante la Subdirección de Personal el alta del médico residente seleccionado.</w:t>
      </w:r>
    </w:p>
    <w:p w14:paraId="7F42C38B"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5.2.6 Con base a las solicitudes de ingreso, se otorgarán las plazas que por algún motivo no se ocuparon en las sedes académicas.</w:t>
      </w:r>
    </w:p>
    <w:p w14:paraId="2DD8C8F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5.2.7 Dará el trámite de baja de los médicos residentes seleccionados ante la Subdirección de Personal de áreas centrales por las siguientes situaciones, por renuncia, por ausencia del servicio por más de tres días consecutivos contando a partir del inicio del curso.</w:t>
      </w:r>
    </w:p>
    <w:p w14:paraId="70A1D7A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p>
    <w:p w14:paraId="0BDB4FE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5.2.8 Recibirá las calificaciones de los médicos residentes por sede y especialidad o subespecialidad y llevará un registro del desempeño de cada residente en forma mensual.</w:t>
      </w:r>
    </w:p>
    <w:p w14:paraId="0A29A0B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5.2.9 Dará seguimiento al desarrollo de los programas en las Unidades Médicas Receptoras de Residentes. </w:t>
      </w:r>
    </w:p>
    <w:p w14:paraId="754C8B85" w14:textId="048561E7" w:rsidR="00F033FF" w:rsidRPr="00D01683" w:rsidRDefault="00F033FF" w:rsidP="006B1C15">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   Coordinará los grupos Académicos de las Especialidades.</w:t>
      </w:r>
    </w:p>
    <w:p w14:paraId="28CA6896" w14:textId="77777777" w:rsidR="00F033FF" w:rsidRPr="00D01683" w:rsidRDefault="00F033FF" w:rsidP="00F033FF">
      <w:pPr>
        <w:numPr>
          <w:ilvl w:val="2"/>
          <w:numId w:val="8"/>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Evaluará el desempeño académico de los médicos residentes.</w:t>
      </w:r>
    </w:p>
    <w:p w14:paraId="4126974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5.3 Subdirección de Personal</w:t>
      </w:r>
    </w:p>
    <w:p w14:paraId="3E0E647F"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5.3.1 Con apego a su normatividad en la materia tramitará el alta del médico residente seleccionado.</w:t>
      </w:r>
    </w:p>
    <w:p w14:paraId="264AB51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5.3.2 Realizará el trámite de exclusión de nómina de los médicos residentes seleccionados y dados de baja.</w:t>
      </w:r>
    </w:p>
    <w:p w14:paraId="34450D7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5.9 Institución Educativa de Nivel Superior</w:t>
      </w:r>
    </w:p>
    <w:p w14:paraId="2A80AA3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5.4.1 De conformidad con su propia legislación y requisitos establecidos inscribirán a los médicos residentes de los cursos de especialidad a los que otorgan el reconocimiento.</w:t>
      </w:r>
    </w:p>
    <w:p w14:paraId="22151A17" w14:textId="77777777" w:rsidR="00F033FF" w:rsidRPr="00D01683" w:rsidRDefault="00F033FF" w:rsidP="00F033FF">
      <w:pPr>
        <w:numPr>
          <w:ilvl w:val="2"/>
          <w:numId w:val="9"/>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Evaluarán las plantillas de profesores de las sedes académicas.</w:t>
      </w:r>
    </w:p>
    <w:p w14:paraId="1511981C"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5.4.3  Evaluarán el desempeño de los programas en las sedes académicas.</w:t>
      </w:r>
    </w:p>
    <w:p w14:paraId="64ECFCD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5.4.4  Evaluarán el desempeño académico de los médicos residentes.</w:t>
      </w:r>
    </w:p>
    <w:p w14:paraId="68B77F1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CAPITULO PRIMERO</w:t>
      </w:r>
    </w:p>
    <w:p w14:paraId="6293524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LINEAMIENTOS GENERALES</w:t>
      </w:r>
    </w:p>
    <w:p w14:paraId="3ED11B5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 El presente manual de lineamientos establece las condiciones generales de trabajo que habrán de regular las relaciones académicas y asistenciales de los Médicos Residentes que se encuentran en periodo de adiestramiento en una especialidad en medicina u odontológica en las unidades médicas sedes académicas receptoras de residentes del Instituto de Seguridad y Servicios Sociales de los Trabajadores del Estado.</w:t>
      </w:r>
    </w:p>
    <w:p w14:paraId="014DBC7D"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w:t>
      </w:r>
      <w:r w:rsidRPr="00D01683">
        <w:rPr>
          <w:rFonts w:ascii="Arial" w:hAnsi="Arial" w:cs="Arial"/>
          <w:color w:val="000000"/>
          <w:sz w:val="24"/>
          <w:szCs w:val="24"/>
          <w:lang w:val="es-ES_tradnl"/>
        </w:rPr>
        <w:tab/>
        <w:t>Para los efectos del presente manual de lineamientos se entiende por:</w:t>
      </w:r>
    </w:p>
    <w:p w14:paraId="5031C09C" w14:textId="39C6F8ED" w:rsidR="00F033FF" w:rsidRPr="00D01683" w:rsidRDefault="00F033FF" w:rsidP="00F033FF">
      <w:pPr>
        <w:numPr>
          <w:ilvl w:val="2"/>
          <w:numId w:val="4"/>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El Instituto:  Instituto de Seguridad  y  Servicios  Sociales  de  los Trabajadores del Estado.</w:t>
      </w:r>
    </w:p>
    <w:p w14:paraId="6B164D4D" w14:textId="3DA4D0DC" w:rsidR="00F033FF" w:rsidRPr="00D01683" w:rsidRDefault="00F033FF" w:rsidP="00F033FF">
      <w:pPr>
        <w:numPr>
          <w:ilvl w:val="2"/>
          <w:numId w:val="4"/>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t>Ley   del  I.S.S.S.T.E:   a   la  Ley  del  Instituto  de  Seguridad    y servicios Sociales de los Trabajadores del Estado.</w:t>
      </w:r>
    </w:p>
    <w:p w14:paraId="11FB3362" w14:textId="77777777" w:rsidR="00F033FF" w:rsidRPr="00D01683" w:rsidRDefault="00F033FF" w:rsidP="00F033FF">
      <w:pPr>
        <w:numPr>
          <w:ilvl w:val="2"/>
          <w:numId w:val="4"/>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 xml:space="preserve">El Manual de Lineamientos: Al  presente  manual de lineamientos </w:t>
      </w:r>
    </w:p>
    <w:p w14:paraId="6CEEE3B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Para El Ingreso, Permanencia y Egreso de los Médicos Residentes en periodo de Adiestramiento en una Especialidad.</w:t>
      </w:r>
    </w:p>
    <w:p w14:paraId="2BC5F1F2"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Médico adscrito: Es el profesional  de  la medicina que presta sus </w:t>
      </w:r>
    </w:p>
    <w:p w14:paraId="63DFACA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servicios al Instituto en las sedes académicas Unidades Médicas Receptoras de Residentes, encargado de proporcionar atención médica a los asegurados, pensionistas y familiares derechohabientes, y de coadyuvar en el adiestramiento de los Médicos Residentes en su servicio de acuerdo al programa académico y operativo de cada especialidad.</w:t>
      </w:r>
    </w:p>
    <w:p w14:paraId="516172AD"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Profesor titular:  Es  el  médico  adscrito  de  la  unidad  sede  con </w:t>
      </w:r>
    </w:p>
    <w:p w14:paraId="22792E7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horario laboral matutino propuesto por la institución de salud y con aval de una institución educativa de nivel superior, responsable del cumplimiento del programa académico y operativo.</w:t>
      </w:r>
    </w:p>
    <w:p w14:paraId="36FD4E58" w14:textId="77777777" w:rsidR="00F033FF" w:rsidRPr="00D01683" w:rsidRDefault="00F033FF" w:rsidP="00F033FF">
      <w:pPr>
        <w:tabs>
          <w:tab w:val="num" w:pos="15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Profesor adjunto: Es el médico adscrito de la unidad sede propuesto por la institución de salud y con aval de una institución educativa de nivel superior, corresponsable del cumplimiento del programa académico y operativo.</w:t>
      </w:r>
    </w:p>
    <w:p w14:paraId="203944CD"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Medico Residente:  Es  el  profesional  de  la  medicina  con título</w:t>
      </w:r>
    </w:p>
    <w:p w14:paraId="5011382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legalmente expedido y registrado ante las autoridades competentes, que ingrese a una Unidad Médica sede académica del Instituto, para cubrir los contenidos académicos y asistenciales de los cursos de especializaciones médicas avalados por una institución educativa de nivel superior.</w:t>
      </w:r>
    </w:p>
    <w:p w14:paraId="1001A45B"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Unidad Médica Receptora: unidad de atención médica en la cual</w:t>
      </w:r>
    </w:p>
    <w:p w14:paraId="2A0AE4D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se puede cubrir los contenidos académicos y asistenciales que para los efectos de la Ley General de Salud exige la especialización de los profesionales de la medicina.</w:t>
      </w:r>
    </w:p>
    <w:p w14:paraId="53DD67C0"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Programa Académico:  Plan  de  estudios  para  una determinada</w:t>
      </w:r>
    </w:p>
    <w:p w14:paraId="6FE208F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especialidad vigente en la Institución de educación superior que reconoce la residencia hospitalaria.</w:t>
      </w:r>
    </w:p>
    <w:p w14:paraId="6FBC3ED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X. Programa Operativo: Instrumento que en concordancia con el programa académico describe; el desarrollo, calendarizado de las actividades de una residencia por hospitales, servicios o departamentos; el temario del programa académico, las actividades teórico-prácticas a realizar y los responsables de su ejecución. Así mismo, incluye los tiempos destinados para la alimentación, descansos, las guardias y los periodos de vacaciones.</w:t>
      </w:r>
    </w:p>
    <w:p w14:paraId="1EAF3302" w14:textId="77777777" w:rsidR="00F033FF" w:rsidRPr="00D01683" w:rsidRDefault="00F033FF" w:rsidP="00F033FF">
      <w:pPr>
        <w:numPr>
          <w:ilvl w:val="2"/>
          <w:numId w:val="10"/>
        </w:numPr>
        <w:spacing w:before="100" w:beforeAutospacing="1" w:after="100" w:afterAutospacing="1" w:line="276" w:lineRule="auto"/>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Jornada: Es el cumplimiento de 8 horas diarias que el médico</w:t>
      </w:r>
    </w:p>
    <w:p w14:paraId="4244A69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residente realizará de manera cotidiana durante los días hábiles y se desarrollarán de acuerdo a las actividades señaladas en el programa académico y operativo del curso de especialización médica.</w:t>
      </w:r>
    </w:p>
    <w:p w14:paraId="567F68E4"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Sede:  Unidad  médica  receptora  de  residentes   en  la  que   el </w:t>
      </w:r>
    </w:p>
    <w:p w14:paraId="70E7C49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médico residente pueda cursar en su totalidad la especialidad, por contar con la infraestructura y la productividad que propicien su incremento de conocimientos, desarrollo de destrezas y actitudes profesionales propias de la disciplina.</w:t>
      </w:r>
    </w:p>
    <w:p w14:paraId="22CED219"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Subsede: Unidad médica  receptora  de médicos residentes en la</w:t>
      </w:r>
    </w:p>
    <w:p w14:paraId="735EBCC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que realiza una parte de los estudios de especialización correspondiente, de acuerdo con los objetivos de los programas específicos.</w:t>
      </w:r>
    </w:p>
    <w:p w14:paraId="20F069E6" w14:textId="77777777" w:rsidR="00F033FF" w:rsidRPr="00D01683" w:rsidRDefault="00F033FF" w:rsidP="00F033FF">
      <w:pPr>
        <w:tabs>
          <w:tab w:val="num" w:pos="2160"/>
        </w:tabs>
        <w:spacing w:before="100" w:beforeAutospacing="1" w:after="100" w:afterAutospacing="1"/>
        <w:rPr>
          <w:rFonts w:ascii="Arial" w:hAnsi="Arial" w:cs="Arial"/>
          <w:color w:val="000000"/>
          <w:sz w:val="24"/>
          <w:szCs w:val="24"/>
          <w:lang w:val="pt-BR"/>
        </w:rPr>
      </w:pPr>
      <w:r w:rsidRPr="00D01683">
        <w:rPr>
          <w:rFonts w:ascii="Arial" w:hAnsi="Arial" w:cs="Arial"/>
          <w:color w:val="000000"/>
          <w:sz w:val="24"/>
          <w:szCs w:val="24"/>
          <w:lang w:val="pt-BR"/>
        </w:rPr>
        <w:t>Guardia  o  Actividades  clínicas  complementarias:   Conjunto de</w:t>
      </w:r>
    </w:p>
    <w:p w14:paraId="421B72DF"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
        </w:rPr>
        <w:t xml:space="preserve">Actividades </w:t>
      </w:r>
      <w:r w:rsidRPr="00D01683">
        <w:rPr>
          <w:rFonts w:ascii="Arial" w:hAnsi="Arial" w:cs="Arial"/>
          <w:color w:val="000000"/>
          <w:sz w:val="24"/>
          <w:szCs w:val="24"/>
          <w:lang w:val="es-ES_tradnl"/>
        </w:rPr>
        <w:t>académicas y asistenciales que deberá realizar el médico residente, al término de la jornada normal en la unidad médica donde esta asignado y de acuerdo con el programa académico y operativo correspondiente. Su frecuencia estará determinada para tener una máximo de tres veces por semana con intervalos por lo menos de dos días y en forma alternada durante los sábados, domingos y días no hábiles.</w:t>
      </w:r>
    </w:p>
    <w:p w14:paraId="3212B87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Norma  Oficial  Mexicana:  Es  la  NOM-001-SSA3-2012  “Educación en Salud Para  la organización y funcionamiento de Residencias Médicas, publicado el 26 de noviembre de 2012 en el Diario Oficial de la Federación.</w:t>
      </w:r>
    </w:p>
    <w:p w14:paraId="0E9A73E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 La incorporación de los Médicos Residentes en periodo de adiestramiento de una especialidad que provengan del Sistema Nacional de Salud, necesariamente deben haber sido seleccionado en el Examen Nacional para aspirantes Mexicanos y No Nacionales a Residencia Médica, su permanencia será por tiempo determinado, igual a la duración que establezca el programa académico de la especialidad cuyas etapas deberán ser aprobadas en los términos de este manual, sin que la relación académica y asistencial pueda prorrogarse bajo ningún concepto.</w:t>
      </w:r>
    </w:p>
    <w:p w14:paraId="565D60D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 La aceptación de ingreso de médicos para especialidades de entrada directa requerirá como requisito indispensable la constancia original vigente de seleccionado del Examen Nacional para Residencias Médicas. Para los médicos que ingresan a especialidad de entrada indirecta requerirá como prerequisito, la constancia de acreditación del año o titulo de la especialidad troncal, examen de conocimientos y examen psicométrico, la evaluación estará a cargo por el profesor titular y adjunto del curso.</w:t>
      </w:r>
    </w:p>
    <w:p w14:paraId="57594F4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ARTICULO 5. La residencia es el conjunto de actividades que debe realizar el Médico Residente en Periodo de Adiestramiento para realizar las actividades académicas y asistenciales de posgrado, requeridas en una disciplina de la salud dentro de la Unidad Médica Receptora de Residentes de acuerdo con el programa operativo del Instituto y el programa académico de especialización correspondiente.</w:t>
      </w:r>
    </w:p>
    <w:p w14:paraId="1844417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 El programa académico que observará el Instituto será aquel que indique la División de Estudios de Posgrado de la Facultad de Medicina de la Universidad Nacional Autónoma de México, la Universidad Estatal respectiva o Universidad Particular que los avala, el cual contendrá las actividades que deberán cumplir los Médicos Residentes en periodo de Adiestramiento, como parte de su instrucción en las Unidades Médicas Receptoras.</w:t>
      </w:r>
    </w:p>
    <w:p w14:paraId="11D0895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7. Las actividades de los Médicos Residentes se realizarán en las instalaciones y establecimientos hospitalarios del Instituto los que se considerarán como Unidades Médicas Receptoras de Residentes.</w:t>
      </w:r>
    </w:p>
    <w:p w14:paraId="686795B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ARTICULO 8. El Instituto señalará las Unidades Médicas Receptoras de que comprenderá la instrucción académica y el adiestramiento clínico en apego al programa académico de la institución educativa de nivel superior que los avale. </w:t>
      </w:r>
    </w:p>
    <w:p w14:paraId="68E7603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9. Los cursos de especialización médica que se imparten en las Unidades del Instituto, se realizarán bajo la forma de residencia con la duración establecida para cada curso, teniendo los Médicos Residentes que aprobar cada año lectivo.</w:t>
      </w:r>
    </w:p>
    <w:p w14:paraId="0F6272C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10. Los médicos residentes al concluir satisfactoriamente el curso de la residencia deberán recibir el diploma de la Institución que lo acredite como médico especialista.</w:t>
      </w:r>
    </w:p>
    <w:p w14:paraId="4ED8EAA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11. Los médicos residentes cuando sean asignados a su sede académicas sólo podrán realizar cambios por permuta con un médico residente del mismo grado y de la misma especialidad previo al inicio del curso, una vez iniciado el curso no se aceptan permutas, en casos en que el médico residente haya recibido amenazas que pongan en peligro su vida o de otra situación considerada grave, se realizará cambio de adscripción.</w:t>
      </w:r>
    </w:p>
    <w:p w14:paraId="6BF0AAE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CAPITULO SEGUNDO</w:t>
      </w:r>
    </w:p>
    <w:p w14:paraId="0ADA614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DERECHOS Y OBLIGACIONES DE LOS MEDICOS RESIDENTES</w:t>
      </w:r>
    </w:p>
    <w:p w14:paraId="326AF62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12. Percibir la retribución económica y prestaciones establecidas por el Instituto para cada grado de especialidad (Beca, Ayuda de Material Didáctico, etc.).</w:t>
      </w:r>
    </w:p>
    <w:p w14:paraId="3D6157C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13. Recibir alimentación durante el tiempo que permanezca en la Unidad Médica de acuerdo a los horarios y guardias establecidos por el programa operativo y a las necesidades de cada servicio.</w:t>
      </w:r>
    </w:p>
    <w:p w14:paraId="2B6B4FEF"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ARTICULO 14. Durante el periodo de adiestramiento tendrán derecho a las prestaciones consagradas en la ley del I.S.S.S.T.E.,(prestaciones obligatorias de seguros, prestaciones y servicios) para la cual, el residente cubrirá la cuota a que se refiere el Artículo 16 de la citada ley referente a las cuotas fijas a cubrir por el trabajador o becario y el Instituto cubrirá la aportación a salario base que el Instituto debe cubrir que se menciona en el Artículo 21 del ordenamiento legal de referencia.</w:t>
      </w:r>
    </w:p>
    <w:p w14:paraId="741D518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15. Los Médicos Residentes Nacionales tendrán derecho a un aguinaldo anual consistente en 40 días de salario que deberá pagarse en un 50% antes del 15 de diciembre y el otro 50% a más tardar el 15 de enero. El Ejecutivo Federal dictará las normas conducentes para fijar las proporciones y el procedimiento para los pagos en caso en que el trabajador hubiere prestado sus servicios menos de un año.</w:t>
      </w:r>
    </w:p>
    <w:p w14:paraId="1EE5624D"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16. Los Médicos Residentes que contraigan nupcias podrán disfrutar por una sola ocasión de 5 días independientemente de sus periodos vacacionales, mismos que deberán de ser autorizados por el Jefe de la Unidad Médica, cuando contraiga nupcias en su periodo de servicios social, la autorización debe ser otorgada por el Jefe de Servicios de  Enseñanza e Investigación.</w:t>
      </w:r>
    </w:p>
    <w:p w14:paraId="60F8E27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17. Los Médicos Residentes tienen derecho a recibir una aportación equivalente al 50% de las cuotas de inscripción al curso de especialidad motivo de la residencia.</w:t>
      </w:r>
    </w:p>
    <w:p w14:paraId="4714B57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18. Asistir a las reuniones, cursos, conferencias, congresos y demás actividades de interés académico, complementarios en la formación de los médicos residentes, según el programa de enseñanza aplicables en la unidad.</w:t>
      </w:r>
    </w:p>
    <w:p w14:paraId="00816B1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19. Disponer de áreas de descanso y servicios sanitarios higiénicos.</w:t>
      </w:r>
    </w:p>
    <w:p w14:paraId="7FF656A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20. Utilizar los servicios de Bibliohemeroteca Virtual dispuesta por el Instituto, independientemente de si estos se encuentran en su unidad.</w:t>
      </w:r>
    </w:p>
    <w:p w14:paraId="286723D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21. Los Médicos Residentes en Periodo de Adiestramiento tendrán las siguientes obligaciones.</w:t>
      </w:r>
    </w:p>
    <w:p w14:paraId="14918545"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I.</w:t>
      </w:r>
      <w:r w:rsidRPr="00D01683">
        <w:rPr>
          <w:rFonts w:ascii="Arial" w:hAnsi="Arial" w:cs="Arial"/>
          <w:color w:val="000000"/>
          <w:sz w:val="24"/>
          <w:szCs w:val="24"/>
          <w:lang w:val="es-ES_tradnl"/>
        </w:rPr>
        <w:tab/>
        <w:t>Cumplir la instrucción académica y clínica de acuerdo con el programa vigente de la especialidad.</w:t>
      </w:r>
    </w:p>
    <w:p w14:paraId="2D8E7F42"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II.</w:t>
      </w:r>
      <w:r w:rsidRPr="00D01683">
        <w:rPr>
          <w:rFonts w:ascii="Arial" w:hAnsi="Arial" w:cs="Arial"/>
          <w:color w:val="000000"/>
          <w:sz w:val="24"/>
          <w:szCs w:val="24"/>
          <w:lang w:val="es-ES_tradnl"/>
        </w:rPr>
        <w:tab/>
        <w:t>Cumplir las disposiciones internas de las Unidades Médicas Receptoras de Residentes de que se trate.</w:t>
      </w:r>
    </w:p>
    <w:p w14:paraId="087E2D81"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III.</w:t>
      </w:r>
      <w:r w:rsidRPr="00D01683">
        <w:rPr>
          <w:rFonts w:ascii="Arial" w:hAnsi="Arial" w:cs="Arial"/>
          <w:color w:val="000000"/>
          <w:sz w:val="24"/>
          <w:szCs w:val="24"/>
          <w:lang w:val="es-ES_tradnl"/>
        </w:rPr>
        <w:tab/>
        <w:t>Cumplir con una jornada diaria de trabajo de ocho horas la cual se aplicará de acuerdo al programa operativo y a las necesidades del servicio.</w:t>
      </w:r>
    </w:p>
    <w:p w14:paraId="1B0665FD"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IV.</w:t>
      </w:r>
      <w:r w:rsidRPr="00D01683">
        <w:rPr>
          <w:rFonts w:ascii="Arial" w:hAnsi="Arial" w:cs="Arial"/>
          <w:color w:val="000000"/>
          <w:sz w:val="24"/>
          <w:szCs w:val="24"/>
          <w:lang w:val="es-ES_tradnl"/>
        </w:rPr>
        <w:tab/>
        <w:t>Laborar a tiempo completo y exclusivo en la Unidad Médica Receptora.</w:t>
      </w:r>
    </w:p>
    <w:p w14:paraId="4D8AE4CE"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V.</w:t>
      </w:r>
      <w:r w:rsidRPr="00D01683">
        <w:rPr>
          <w:rFonts w:ascii="Arial" w:hAnsi="Arial" w:cs="Arial"/>
          <w:color w:val="000000"/>
          <w:sz w:val="24"/>
          <w:szCs w:val="24"/>
          <w:lang w:val="es-ES_tradnl"/>
        </w:rPr>
        <w:tab/>
        <w:t xml:space="preserve">Observar las normas éticas y de conducta de la profesión médica en la atención a los pacientes derechohabientes, así como con todos sus compañeros y el personal de las </w:t>
      </w:r>
      <w:r w:rsidRPr="00D01683">
        <w:rPr>
          <w:rFonts w:ascii="Arial" w:hAnsi="Arial" w:cs="Arial"/>
          <w:color w:val="000000"/>
          <w:sz w:val="24"/>
          <w:szCs w:val="24"/>
          <w:lang w:val="es-ES_tradnl"/>
        </w:rPr>
        <w:tab/>
        <w:t>Unidades Médicas con que laboran.</w:t>
      </w:r>
    </w:p>
    <w:p w14:paraId="01D04278"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 xml:space="preserve">                              VI.</w:t>
      </w:r>
      <w:r w:rsidRPr="00D01683">
        <w:rPr>
          <w:rFonts w:ascii="Arial" w:hAnsi="Arial" w:cs="Arial"/>
          <w:color w:val="000000"/>
          <w:sz w:val="24"/>
          <w:szCs w:val="24"/>
          <w:lang w:val="es-ES_tradnl"/>
        </w:rPr>
        <w:tab/>
        <w:t>La visita médica de los pacientes la realizarán de acuerdo a las normas establecidas para cada servicio por la Unidad Médica.</w:t>
      </w:r>
    </w:p>
    <w:p w14:paraId="1C555493" w14:textId="5E381345" w:rsidR="00F033FF" w:rsidRPr="00D01683" w:rsidRDefault="00F033FF" w:rsidP="00D01683">
      <w:pPr>
        <w:numPr>
          <w:ilvl w:val="0"/>
          <w:numId w:val="5"/>
        </w:num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Cuidar los instrumentos y útiles de trabajo que el Instituto</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ponga a su cargo.</w:t>
      </w:r>
    </w:p>
    <w:p w14:paraId="0B4AEE4E"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VIII. Deberán usar los uniformes reglamentarios que consisten en saco, pantalón y calzado blanco para los varones y saco, falda y/o pantalón y zapatos blancos para dama, sin importar grado académico, siendo requisito indispensable su uso diario, el uniforme quirúrgico será proporcionado exclusivamente a los médicos residentes  de especialidades quirúrgicas y  unidades  de terapia intensiva cuyo uso quedará circunscrito a las áreas especificas.</w:t>
      </w:r>
    </w:p>
    <w:p w14:paraId="561371E7"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IX.</w:t>
      </w:r>
      <w:r w:rsidRPr="00D01683">
        <w:rPr>
          <w:rFonts w:ascii="Arial" w:hAnsi="Arial" w:cs="Arial"/>
          <w:color w:val="000000"/>
          <w:sz w:val="24"/>
          <w:szCs w:val="24"/>
          <w:lang w:val="es-ES_tradnl"/>
        </w:rPr>
        <w:tab/>
        <w:t>Aprobar los exámenes de evaluación de acuerdo a las disposiciones académicas y normas administrativas de la unidad correspondiente y de la Institución académica que avale el curso.</w:t>
      </w:r>
    </w:p>
    <w:p w14:paraId="46864F5B"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X.</w:t>
      </w:r>
      <w:r w:rsidRPr="00D01683">
        <w:rPr>
          <w:rFonts w:ascii="Arial" w:hAnsi="Arial" w:cs="Arial"/>
          <w:color w:val="000000"/>
          <w:sz w:val="24"/>
          <w:szCs w:val="24"/>
          <w:lang w:val="es-ES_tradnl"/>
        </w:rPr>
        <w:tab/>
        <w:t>Avisar a la brevedad posible al profesor titular y/o adjunto de las inasistencias justificadas de conformidad con las -disposiciones establecidas en el capítulo de permisos.</w:t>
      </w:r>
    </w:p>
    <w:p w14:paraId="592BB12D"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                              XI:</w:t>
      </w:r>
      <w:r w:rsidRPr="00D01683">
        <w:rPr>
          <w:rFonts w:ascii="Arial" w:hAnsi="Arial" w:cs="Arial"/>
          <w:color w:val="000000"/>
          <w:sz w:val="24"/>
          <w:szCs w:val="24"/>
          <w:lang w:val="es-ES_tradnl"/>
        </w:rPr>
        <w:tab/>
        <w:t>Asistir con puntualidad a las sesiones académicas generales de la Unidad Médica.</w:t>
      </w:r>
    </w:p>
    <w:p w14:paraId="2FFC1A3F" w14:textId="77777777" w:rsidR="00F033FF" w:rsidRPr="00D01683" w:rsidRDefault="00F033FF" w:rsidP="00D01683">
      <w:pPr>
        <w:numPr>
          <w:ilvl w:val="0"/>
          <w:numId w:val="3"/>
        </w:numPr>
        <w:tabs>
          <w:tab w:val="num" w:pos="1985"/>
        </w:tabs>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Cumplir con las obligaciones que le sean asignadas por su profesor titular y/o adjunto en coordinación con el Jefe de cada servicio, relativa a sus actividades asistenciales académicas y de investigación.</w:t>
      </w:r>
    </w:p>
    <w:p w14:paraId="3732D09E" w14:textId="25D796E2" w:rsidR="00F033FF" w:rsidRPr="00D01683" w:rsidRDefault="00F033FF" w:rsidP="00D01683">
      <w:pPr>
        <w:numPr>
          <w:ilvl w:val="0"/>
          <w:numId w:val="3"/>
        </w:num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Realizar cuando menos un trabajo de investigación durante</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 xml:space="preserve">su residencia. </w:t>
      </w:r>
    </w:p>
    <w:p w14:paraId="6B8FEB36" w14:textId="77777777" w:rsidR="00F033FF" w:rsidRPr="00D01683" w:rsidRDefault="00F033FF" w:rsidP="00D01683">
      <w:pPr>
        <w:numPr>
          <w:ilvl w:val="0"/>
          <w:numId w:val="3"/>
        </w:numPr>
        <w:tabs>
          <w:tab w:val="num" w:pos="1985"/>
        </w:tabs>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 xml:space="preserve">Participar en actividades docentes con los residentes que estén bajo su apoyo académico y en las prácticas clínicas y quirúrgicas, </w:t>
      </w:r>
    </w:p>
    <w:p w14:paraId="1C2E6E81" w14:textId="77777777" w:rsidR="00F033FF" w:rsidRPr="00D01683" w:rsidRDefault="00F033FF" w:rsidP="00D01683">
      <w:pPr>
        <w:numPr>
          <w:ilvl w:val="0"/>
          <w:numId w:val="3"/>
        </w:numPr>
        <w:tabs>
          <w:tab w:val="num" w:pos="1985"/>
        </w:tabs>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Colaborar en la capacitación del personal que integra los equipos de salud y para los derechohabientes.</w:t>
      </w:r>
    </w:p>
    <w:p w14:paraId="33B35D75" w14:textId="77777777" w:rsidR="00F033FF" w:rsidRPr="00D01683" w:rsidRDefault="00F033FF" w:rsidP="00D01683">
      <w:pPr>
        <w:numPr>
          <w:ilvl w:val="0"/>
          <w:numId w:val="3"/>
        </w:numPr>
        <w:tabs>
          <w:tab w:val="clear" w:pos="2715"/>
          <w:tab w:val="num" w:pos="1985"/>
          <w:tab w:val="num" w:pos="2670"/>
        </w:tabs>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Todas aquellas que coadyuven a mejorar la atención y prestación de los servicios médicos y el adiestramiento y capacitación de los Médicos Residentes.</w:t>
      </w:r>
    </w:p>
    <w:p w14:paraId="59C2F377" w14:textId="77777777" w:rsidR="00F033FF" w:rsidRPr="00D01683" w:rsidRDefault="00F033FF" w:rsidP="00D01683">
      <w:pPr>
        <w:numPr>
          <w:ilvl w:val="0"/>
          <w:numId w:val="3"/>
        </w:numPr>
        <w:tabs>
          <w:tab w:val="num" w:pos="1985"/>
        </w:tabs>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Inscribirse a la Institución educativa que avale los cursos de especialización médica en tiempo y forma que determine.</w:t>
      </w:r>
    </w:p>
    <w:p w14:paraId="38D4CBA3" w14:textId="77777777" w:rsidR="00F033FF" w:rsidRPr="00D01683" w:rsidRDefault="00F033FF" w:rsidP="00D01683">
      <w:pPr>
        <w:numPr>
          <w:ilvl w:val="0"/>
          <w:numId w:val="3"/>
        </w:numPr>
        <w:tabs>
          <w:tab w:val="num" w:pos="1985"/>
        </w:tabs>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Registrarse en afiliación y vigencia de derechos en la CMF correspondiente de acuerdo a su domicilio.</w:t>
      </w:r>
    </w:p>
    <w:p w14:paraId="527CF56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22. El periodo de adiestramiento de cada especialidad será determinado por la Jefatura de Servicios de Enseñanza e Investigación basándose en el programa universitario autorizado para cada especialidad, no prorrogable bajo ninguna circunstancia.</w:t>
      </w:r>
    </w:p>
    <w:p w14:paraId="608ABC7F"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23. El adiestramiento clínico de los Médicos Residentes comprenderá el estudio integral de las historias y expedientes clínicos que contengan la evolución y tratamiento de los pacientes con la asesoría y supervisión de los médicos adscritos de cada especialidad. Será obligación de los Médicos Residentes de mayor  jerarquía, realizar notas de revisión con apoyo de citas bibliográficas actualizadas de acuerdo a la Norma Oficial del Expediente NOM-004-SSA3-2012, del expediente clínico.</w:t>
      </w:r>
    </w:p>
    <w:p w14:paraId="456E473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p>
    <w:p w14:paraId="32AF55E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24. Durante sus actividades asistenciales y adiestramiento clínico, los Médicos Residentes no podrán hacerse cargo de manera exclusiva del estudio, diagnóstico y tratamiento de los pacientes, por lo que todas las actividades clínicas estarán sujetas a las indicaciones y supervisión de sus profesores titulares y adscritos, así como de los médicos adscritos del Instituto.</w:t>
      </w:r>
    </w:p>
    <w:p w14:paraId="39C305D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25. El grupo de residentes administrativamente se conformaran estructuralmente de la siguiente manera:</w:t>
      </w:r>
    </w:p>
    <w:p w14:paraId="16AA30EC" w14:textId="47D85DD3" w:rsidR="00F033FF" w:rsidRPr="00D01683" w:rsidRDefault="00F033FF" w:rsidP="00F5483B">
      <w:pPr>
        <w:spacing w:after="0" w:line="240" w:lineRule="auto"/>
        <w:rPr>
          <w:rFonts w:ascii="Arial" w:hAnsi="Arial" w:cs="Arial"/>
          <w:color w:val="000000"/>
          <w:sz w:val="24"/>
          <w:szCs w:val="24"/>
          <w:lang w:val="pt-BR"/>
        </w:rPr>
      </w:pPr>
      <w:r w:rsidRPr="00D01683">
        <w:rPr>
          <w:rFonts w:ascii="Arial" w:hAnsi="Arial" w:cs="Arial"/>
          <w:color w:val="000000"/>
          <w:sz w:val="24"/>
          <w:szCs w:val="24"/>
          <w:lang w:val="es-ES_tradnl"/>
        </w:rPr>
        <w:tab/>
      </w:r>
      <w:r w:rsidRPr="00D01683">
        <w:rPr>
          <w:rFonts w:ascii="Arial" w:hAnsi="Arial" w:cs="Arial"/>
          <w:color w:val="000000"/>
          <w:sz w:val="24"/>
          <w:szCs w:val="24"/>
          <w:lang w:val="pt-BR"/>
        </w:rPr>
        <w:t>I.</w:t>
      </w:r>
      <w:r w:rsidRPr="00D01683">
        <w:rPr>
          <w:rFonts w:ascii="Arial" w:hAnsi="Arial" w:cs="Arial"/>
          <w:color w:val="000000"/>
          <w:sz w:val="24"/>
          <w:szCs w:val="24"/>
          <w:lang w:val="pt-BR"/>
        </w:rPr>
        <w:tab/>
        <w:t>Residentes de 1er. Año</w:t>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00F5483B" w:rsidRPr="00D01683">
        <w:rPr>
          <w:rFonts w:ascii="Arial" w:hAnsi="Arial" w:cs="Arial"/>
          <w:color w:val="000000"/>
          <w:sz w:val="24"/>
          <w:szCs w:val="24"/>
          <w:lang w:val="pt-BR"/>
        </w:rPr>
        <w:t xml:space="preserve">           </w:t>
      </w:r>
      <w:r w:rsidRPr="00D01683">
        <w:rPr>
          <w:rFonts w:ascii="Arial" w:hAnsi="Arial" w:cs="Arial"/>
          <w:color w:val="000000"/>
          <w:sz w:val="24"/>
          <w:szCs w:val="24"/>
          <w:lang w:val="pt-BR"/>
        </w:rPr>
        <w:t>(R-I)</w:t>
      </w:r>
    </w:p>
    <w:p w14:paraId="62CCBBFF" w14:textId="77777777" w:rsidR="00F033FF" w:rsidRPr="00D01683" w:rsidRDefault="00F033FF" w:rsidP="00F5483B">
      <w:pPr>
        <w:spacing w:after="0" w:line="240" w:lineRule="auto"/>
        <w:rPr>
          <w:rFonts w:ascii="Arial" w:hAnsi="Arial" w:cs="Arial"/>
          <w:color w:val="000000"/>
          <w:sz w:val="24"/>
          <w:szCs w:val="24"/>
          <w:lang w:val="pt-BR"/>
        </w:rPr>
      </w:pPr>
      <w:r w:rsidRPr="00D01683">
        <w:rPr>
          <w:rFonts w:ascii="Arial" w:hAnsi="Arial" w:cs="Arial"/>
          <w:color w:val="000000"/>
          <w:sz w:val="24"/>
          <w:szCs w:val="24"/>
          <w:lang w:val="pt-BR"/>
        </w:rPr>
        <w:tab/>
        <w:t>II.</w:t>
      </w:r>
      <w:r w:rsidRPr="00D01683">
        <w:rPr>
          <w:rFonts w:ascii="Arial" w:hAnsi="Arial" w:cs="Arial"/>
          <w:color w:val="000000"/>
          <w:sz w:val="24"/>
          <w:szCs w:val="24"/>
          <w:lang w:val="pt-BR"/>
        </w:rPr>
        <w:tab/>
        <w:t>Residentes de 2º. Año</w:t>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Pr="00D01683">
        <w:rPr>
          <w:rFonts w:ascii="Arial" w:hAnsi="Arial" w:cs="Arial"/>
          <w:color w:val="000000"/>
          <w:sz w:val="24"/>
          <w:szCs w:val="24"/>
          <w:lang w:val="pt-BR"/>
        </w:rPr>
        <w:tab/>
        <w:t>(R-II)</w:t>
      </w:r>
    </w:p>
    <w:p w14:paraId="53CD63F5" w14:textId="2E08C1F4" w:rsidR="00F033FF" w:rsidRPr="00D01683" w:rsidRDefault="00F033FF" w:rsidP="00F5483B">
      <w:pPr>
        <w:spacing w:after="0" w:line="240" w:lineRule="auto"/>
        <w:rPr>
          <w:rFonts w:ascii="Arial" w:hAnsi="Arial" w:cs="Arial"/>
          <w:color w:val="000000"/>
          <w:sz w:val="24"/>
          <w:szCs w:val="24"/>
          <w:lang w:val="pt-BR"/>
        </w:rPr>
      </w:pPr>
      <w:r w:rsidRPr="00D01683">
        <w:rPr>
          <w:rFonts w:ascii="Arial" w:hAnsi="Arial" w:cs="Arial"/>
          <w:color w:val="000000"/>
          <w:sz w:val="24"/>
          <w:szCs w:val="24"/>
          <w:lang w:val="pt-BR"/>
        </w:rPr>
        <w:tab/>
        <w:t>III.</w:t>
      </w:r>
      <w:r w:rsidRPr="00D01683">
        <w:rPr>
          <w:rFonts w:ascii="Arial" w:hAnsi="Arial" w:cs="Arial"/>
          <w:color w:val="000000"/>
          <w:sz w:val="24"/>
          <w:szCs w:val="24"/>
          <w:lang w:val="pt-BR"/>
        </w:rPr>
        <w:tab/>
        <w:t>Residentes de 3er. Año</w:t>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00F5483B" w:rsidRPr="00D01683">
        <w:rPr>
          <w:rFonts w:ascii="Arial" w:hAnsi="Arial" w:cs="Arial"/>
          <w:color w:val="000000"/>
          <w:sz w:val="24"/>
          <w:szCs w:val="24"/>
          <w:lang w:val="pt-BR"/>
        </w:rPr>
        <w:t xml:space="preserve">          </w:t>
      </w:r>
      <w:r w:rsidRPr="00D01683">
        <w:rPr>
          <w:rFonts w:ascii="Arial" w:hAnsi="Arial" w:cs="Arial"/>
          <w:color w:val="000000"/>
          <w:sz w:val="24"/>
          <w:szCs w:val="24"/>
          <w:lang w:val="pt-BR"/>
        </w:rPr>
        <w:t>(R-III)</w:t>
      </w:r>
    </w:p>
    <w:p w14:paraId="2671B268" w14:textId="77777777" w:rsidR="00F033FF" w:rsidRPr="00D01683" w:rsidRDefault="00F033FF" w:rsidP="00F5483B">
      <w:pPr>
        <w:spacing w:after="0" w:line="240" w:lineRule="auto"/>
        <w:rPr>
          <w:rFonts w:ascii="Arial" w:hAnsi="Arial" w:cs="Arial"/>
          <w:color w:val="000000"/>
          <w:sz w:val="24"/>
          <w:szCs w:val="24"/>
          <w:lang w:val="pt-BR"/>
        </w:rPr>
      </w:pPr>
      <w:r w:rsidRPr="00D01683">
        <w:rPr>
          <w:rFonts w:ascii="Arial" w:hAnsi="Arial" w:cs="Arial"/>
          <w:color w:val="000000"/>
          <w:sz w:val="24"/>
          <w:szCs w:val="24"/>
          <w:lang w:val="pt-BR"/>
        </w:rPr>
        <w:tab/>
        <w:t>IV.</w:t>
      </w:r>
      <w:r w:rsidRPr="00D01683">
        <w:rPr>
          <w:rFonts w:ascii="Arial" w:hAnsi="Arial" w:cs="Arial"/>
          <w:color w:val="000000"/>
          <w:sz w:val="24"/>
          <w:szCs w:val="24"/>
          <w:lang w:val="pt-BR"/>
        </w:rPr>
        <w:tab/>
        <w:t>Residentes de 4º.  Año</w:t>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Pr="00D01683">
        <w:rPr>
          <w:rFonts w:ascii="Arial" w:hAnsi="Arial" w:cs="Arial"/>
          <w:color w:val="000000"/>
          <w:sz w:val="24"/>
          <w:szCs w:val="24"/>
          <w:lang w:val="pt-BR"/>
        </w:rPr>
        <w:tab/>
      </w:r>
      <w:r w:rsidRPr="00D01683">
        <w:rPr>
          <w:rFonts w:ascii="Arial" w:hAnsi="Arial" w:cs="Arial"/>
          <w:color w:val="000000"/>
          <w:sz w:val="24"/>
          <w:szCs w:val="24"/>
          <w:lang w:val="pt-BR"/>
        </w:rPr>
        <w:tab/>
        <w:t>(R-IV)</w:t>
      </w:r>
    </w:p>
    <w:p w14:paraId="15BF52B1"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pt-BR"/>
        </w:rPr>
        <w:tab/>
      </w:r>
      <w:r w:rsidRPr="00D01683">
        <w:rPr>
          <w:rFonts w:ascii="Arial" w:hAnsi="Arial" w:cs="Arial"/>
          <w:color w:val="000000"/>
          <w:sz w:val="24"/>
          <w:szCs w:val="24"/>
          <w:lang w:val="es-ES_tradnl"/>
        </w:rPr>
        <w:t>V.</w:t>
      </w:r>
      <w:r w:rsidRPr="00D01683">
        <w:rPr>
          <w:rFonts w:ascii="Arial" w:hAnsi="Arial" w:cs="Arial"/>
          <w:color w:val="000000"/>
          <w:sz w:val="24"/>
          <w:szCs w:val="24"/>
          <w:lang w:val="es-ES_tradnl"/>
        </w:rPr>
        <w:tab/>
        <w:t>Residentes de 5º. Año</w:t>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r>
      <w:r w:rsidRPr="00D01683">
        <w:rPr>
          <w:rFonts w:ascii="Arial" w:hAnsi="Arial" w:cs="Arial"/>
          <w:color w:val="000000"/>
          <w:sz w:val="24"/>
          <w:szCs w:val="24"/>
          <w:lang w:val="es-ES_tradnl"/>
        </w:rPr>
        <w:tab/>
        <w:t>(R-V)</w:t>
      </w:r>
    </w:p>
    <w:p w14:paraId="1BC6A6E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26. El programa de adiestramiento de los cursos de especialidad de entrada directa podrá extenderse hasta R-IV y los de entrada indirecta hasta R-V.</w:t>
      </w:r>
    </w:p>
    <w:p w14:paraId="3D860CF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27. En los cursos de especialidad con duración de 3 o más años, los residentes de último año para recibir el Diploma respectivo, deberán cumplir un servicio social profesional de 4 meses rotando en las unidades médicas del Instituto en los Estados estando sujetos a las normas y guardias de la unidad asignada.</w:t>
      </w:r>
    </w:p>
    <w:p w14:paraId="0AD04F8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28. No se podrá realizar el servicio social profesional de cursos de especialidades cuando en la Entidad Federativa, se cuente con un cursos de las mismas características, independientemente del grado académico que se imparta, solo podrá exceptuarse cuando se trate del sistema de sedes y subsedes instrumentado en el Instituto.</w:t>
      </w:r>
    </w:p>
    <w:p w14:paraId="0C4A622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29. Para la acreditación de cursos, los Médicos Residentes deberán cumplir con los programas y planes de estudios establecidos y con las obligaciones que le sean asignadas por el profesor titular y/o adjunto en cada Servicio con referencia a sus actividades asistenciales y de investigación, así como aprobar la evaluación final de cada curso de acuerdo a las disposiciones académicas y normas administrativas correspondientes.</w:t>
      </w:r>
    </w:p>
    <w:p w14:paraId="0B298E9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30. Los Médicos Residentes deberán realizar por lo menos un trabajo de investigación durante su residencia, de acuerdo al programa de especialidad correspondiente, mismo que debe ser registrado en la coordinación de investigación de la Unidad sede y en la Jefatura de Servicios de Enseñanza e Investigación, así como asistir a las reuniones de interés académico cuando a juicio del Instituto sean convenientes para su adiestramiento y formación.</w:t>
      </w:r>
    </w:p>
    <w:p w14:paraId="1C86A66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31.</w:t>
      </w:r>
      <w:r w:rsidRPr="00D01683">
        <w:rPr>
          <w:rFonts w:ascii="Arial" w:hAnsi="Arial" w:cs="Arial"/>
          <w:color w:val="000000"/>
          <w:sz w:val="24"/>
          <w:szCs w:val="24"/>
          <w:lang w:val="es-ES_tradnl"/>
        </w:rPr>
        <w:tab/>
        <w:t xml:space="preserve">Concluido el curso de especialización se otorgará Mención Honorífica al o a los Residentes que haya obtenido el mejor promedio de calificación por arriba de 9.5 </w:t>
      </w:r>
      <w:r w:rsidRPr="00D01683">
        <w:rPr>
          <w:rFonts w:ascii="Arial" w:hAnsi="Arial" w:cs="Arial"/>
          <w:color w:val="000000"/>
          <w:sz w:val="24"/>
          <w:szCs w:val="24"/>
          <w:lang w:val="es-ES_tradnl"/>
        </w:rPr>
        <w:lastRenderedPageBreak/>
        <w:t>(NUEVE PUNTO CINCO) en todas las evaluaciones practicadas a lo largo del curso, trabajo y/o tesis y examen final, y que haya demostrado una conducta ejemplar según consenso de los profesores, autoridades del Hospital, y la Jefatura de Servicios de Enseñanza e Investigación.</w:t>
      </w:r>
    </w:p>
    <w:p w14:paraId="3E0C595D"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32. Los Médicos Residentes tendrán derecho a recibir la constancia de estudios correspondiente a cada uno de los años acreditados.</w:t>
      </w:r>
    </w:p>
    <w:p w14:paraId="287344F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33. El Diploma de especialidad se otorgará al Médico Residente que haya concluido satisfactoriamente el periodo de adiestramiento de la especialidad conforme al programa académico aplicable.</w:t>
      </w:r>
    </w:p>
    <w:p w14:paraId="51E3367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34. El Médico Residente podrá obtener, además del Diploma de especialidad que otorga el Instituto, el diploma de especialidad que expida la Universidad Nacional Autónoma de México, la Universidad Estatal o Privada que corresponda, siempre y cuando se hubiese cumplido con los requisitos establecidos por el programa académico autorizado por las instituciones académicas.</w:t>
      </w:r>
    </w:p>
    <w:p w14:paraId="4BF8C16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35. La Jefatura de Servicios de Enseñanza e Investigación de la Dirección Médica del Instituto, en colaboración con las jefaturas de enseñanza de las Unidades Médicas Receptoras de Médicos Residentes en el caso del CMN y los HR. o de las Delegaciones Regionales o Estatales en el caso de unidades de primero y segundo nivel, serán los órganos responsables de la aplicación, supervisión y evaluación de los programas y del cumplimiento de las normas de trabajo de los Médicos Residentes.</w:t>
      </w:r>
    </w:p>
    <w:p w14:paraId="54F39DB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36. El responsable de la Coordinación de Enseñanza e Investigación de las unidades médicas tendrán a su cargo las siguientes funciones:</w:t>
      </w:r>
    </w:p>
    <w:p w14:paraId="32626C4A"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 xml:space="preserve">I. Planear y programar las actividades de enseñanza clínica y de superación profesional y técnicas para los Médicos Residentes de la Unidad Médica </w:t>
      </w:r>
    </w:p>
    <w:p w14:paraId="495BB678"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 Supervisar los programas operativos para el desarrollo de las actividades docentes.</w:t>
      </w:r>
    </w:p>
    <w:p w14:paraId="244B5899"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III. Coordinar y supervisar el correcto funcionamiento del grupo de Residentes y del personal que depende del mismo.</w:t>
      </w:r>
    </w:p>
    <w:p w14:paraId="0A680AB5"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IV. Establecer los métodos de evaluación de la enseñanza que se imparte y llevar  el  registro  de  actividades  correspondientes;</w:t>
      </w:r>
    </w:p>
    <w:p w14:paraId="54331B9F"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 xml:space="preserve">V. Proponer la plantilla de profesores titulares y adjuntos de los cursos de especialidad.  </w:t>
      </w:r>
    </w:p>
    <w:p w14:paraId="64F4B476"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VI. Todas aquellas que por disposición del programa institucional y universitario le sean asignadas.</w:t>
      </w:r>
    </w:p>
    <w:p w14:paraId="387A162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37 Los Médicos Residentes que obtengan el Diploma de especialidad y que ingresen como médicos adscritos al Instituto, tendrán derecho a que se compute como tiempo efectivo de servicios para efectos de antigüedad el periodo de residencia, siempre y cuando acrediten haber cotizado en los términos de los Artículos 16 y 21 de la Ley del I.S.S.S.T.E.</w:t>
      </w:r>
    </w:p>
    <w:p w14:paraId="2234CFE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CAPITULO TERCERO</w:t>
      </w:r>
    </w:p>
    <w:p w14:paraId="5F180FBB"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RELATIVO A LAS GUARDIAS</w:t>
      </w:r>
    </w:p>
    <w:p w14:paraId="392051B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38. El profesor titular del curso elaborará mensualmente un rol de guardias que será sometido a consideración del jefe de Servicio y estará sujeto a las necesidades académicas y asistenciales del servicio,  éste deberá ser dado a conocer con anticipación al Jefe de Residentes y a los Médicos Residentes, a su vez, el rol será entregado mediante la jefatura de enseñanza respectiva al Cuerpo Directivo de la Unidad Médica.</w:t>
      </w:r>
    </w:p>
    <w:p w14:paraId="2531EDD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39. El control de las guardias que deben cumplir los Médicos Residentes se sujetará al rol de guardias que establezca el profesor titular en coordinación con la Jefatura del Servicio, los Residentes del primero y segundo año efectuarán una guardia por cada dos días de descanso; los de tercero, cuarto y quinto año, una por cada tres días de descanso.</w:t>
      </w:r>
    </w:p>
    <w:p w14:paraId="33F9C52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40. Las guardias se llevarán a cabo desde el momento de la entrega del paciente hasta el día siguiente, con los horarios acordes a las normas internas de cada servicio.  La entrega se hará de manera personal e indicando por escrito los casos graves que ameriten cuidados y atención especial.</w:t>
      </w:r>
    </w:p>
    <w:p w14:paraId="10F77B6C"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41. Los residentes de la guardia saliente no podrán retirarse del hospital hasta haber hecho entrega adecuada de los enfermos, instrumental y útiles de trabajo a su cargo de acuerdo a las normas y procedimientos de cada servicio.</w:t>
      </w:r>
    </w:p>
    <w:p w14:paraId="0CF751C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42. Todos los Médicos Residentes que estén de guardia, permanecerán en sus servicios o en las áreas del hospital fácilmente localizables, debiendo reportarse con el Jefe de Guardia a las 17:00 y a las 22:00 horas, y en el momento de retirarse a descansar.</w:t>
      </w:r>
    </w:p>
    <w:p w14:paraId="04385D7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43 Durante la guardia deberán anotar en el pizarrón del servicio, sus nombres y números telefónicos del hospital donde puedan ser localizados.</w:t>
      </w:r>
    </w:p>
    <w:p w14:paraId="50576BF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44. El Jefe de Guardia deberá ser el médico adscrito del servicio correspondiente y en caso de ausencia, será el asistente de la dirección, quien se coordinará con los residentes de mayor jerarquía de las diferentes especialidades para las actividades asistenciales específicas de cada servicio.</w:t>
      </w:r>
    </w:p>
    <w:p w14:paraId="5022C5AC"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45  El jefe de Guardia realizara supervisión a los Médicos Residentes de acuerdo al rol mensual de guardias y/o a las necesidades existentes de cada servicio.</w:t>
      </w:r>
    </w:p>
    <w:p w14:paraId="48C9AA5B"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46. Es responsabilidad del Jefe de Guardia.</w:t>
      </w:r>
    </w:p>
    <w:p w14:paraId="3F4E6367"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  Autorizar permisos por escrito a los Médicos Residentes para ausentarse de la guardia cuando existan razones de suma importancia que lo justifiquen</w:t>
      </w:r>
    </w:p>
    <w:p w14:paraId="42FFA359"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 Supervisar el trabajo de los Médicos Residentes bajo su cargo.</w:t>
      </w:r>
    </w:p>
    <w:p w14:paraId="4C00DAEC"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ab/>
        <w:t>III. Pasar un reporte por escrito al profesor titular del curso y al Jefe de Servicio, al término de la guardia con un informe de las incidencias.</w:t>
      </w:r>
    </w:p>
    <w:p w14:paraId="1531F7D0"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IV. Autorizar por escrito la inasistencia al servicio por causa de fuerza mayor no previsible.</w:t>
      </w:r>
    </w:p>
    <w:p w14:paraId="4FC7CB1F"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V. Autorizar por escrito los cambios de guardia.</w:t>
      </w:r>
    </w:p>
    <w:p w14:paraId="2270A3B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47. Los cambios de guardia se permitirán sólo por permuta con Médicos Residentes de igual jerarquía y del mismo servicio, debiendo ser solicitados por escrito con un mínimo de veinticuatro horas de anticipación al profesor titular del curso quien lo comunicará al Jefe de Servicio, al jefe de enseñanza de la unidad sede y éste último al Cuerpo Directivo del Hospital.</w:t>
      </w:r>
    </w:p>
    <w:p w14:paraId="3FD4C7C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48. No se permitirán permutas de guardia en aquellos servicios en los que por la intensidad de las labores sea inconveniente que un Residente permanezca más de veinticuatro horas de guardia (urgencias, terapia intensiva, y/o en la unidad receptora designe).</w:t>
      </w:r>
    </w:p>
    <w:p w14:paraId="6DA536D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49 En ningún caso se permitirá que un Residente por efectos de permuta, ni por necesidades del servicio, permanezca más de cuarenta y ocho horas de guardia; o bien, que se le asignen guardias adicionales por cualquier concepto.</w:t>
      </w:r>
    </w:p>
    <w:p w14:paraId="40EDBAE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CAPITULO CUARTO</w:t>
      </w:r>
    </w:p>
    <w:p w14:paraId="7B280EC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PERMISOS Y LICENCIAS</w:t>
      </w:r>
    </w:p>
    <w:p w14:paraId="05A426F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50. Los permisos para ausentarse del servicio estarán sujetos de acuerdo a las siguientes eventualidades:</w:t>
      </w:r>
    </w:p>
    <w:p w14:paraId="3B901BB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b/>
        <w:t>I. Por enfermedad que deberá acreditarse con la incapacidad médica respectiva, e informarse de inmediato, al profesor titular del curso, al Jefe de Enseñanza e Investigación y al área de Recursos Humanos de la unidad médica, a efecto de que adopten las medidas que correspondan.</w:t>
      </w:r>
    </w:p>
    <w:p w14:paraId="2182BDE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b/>
        <w:t>II. Por causas de fuerza mayor, que deberán ser solicitados por escrito, con un mínimo de veinticuatro horas de anticipación al profesor titular del curso o en caso de ausencia del profesor adjunto, quien lo concederá discrecionalmente con el visto bueno, del profesor titular del curso, quien lo concederá discrecionalmente con el visto bueno del Jefe de Enseñanza e Investigación de la Unidad sede.</w:t>
      </w:r>
    </w:p>
    <w:p w14:paraId="684B7C0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b/>
        <w:t>III. En ausencia del Jefe de Enseñanza e Investigación y ante la necesidad de ausentarse por caso fortuito o fuerza mayor, podrá hacerlo con la autorización del Cuerpo Directivo del Hospital de la Unidad Médica y el visto bueno del Jefe de Guardia, quienes harán la comunicación respectiva a más tardar el día siguiente, a la Jefatura de Enseñanza e Investigación, al profesor titular y/o adjunto del curso.</w:t>
      </w:r>
    </w:p>
    <w:p w14:paraId="354FA29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ab/>
        <w:t>IV. Para asistir a eventos científicos. El Residente se hará merecedor al permiso para asistir a cursos monográficos o congresos, dependiendo de su desenvolvimiento y del resultado de la evaluación cognoscitiva, afectiva y psicomotora que se haga. Esto llevará el visto bueno del Jefe de Enseñanza e Investigación de la Unidad Médica Receptora.</w:t>
      </w:r>
    </w:p>
    <w:p w14:paraId="6601244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b/>
        <w:t>V. Los permisos por más de setenta y dos horas, siempre deberán estar autorizados por el Jefe de Enseñanza e Investigación con el visto bueno del profesor del curso.</w:t>
      </w:r>
    </w:p>
    <w:p w14:paraId="2C8FA9B0"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51. En aquellos servicios donde existan médicos adscritos las veinticuatro horas, a él corresponderá autorizar los permisos por causas de fuerza mayor para las faltas del personal Médico Residente y éste lo comunicará con el Jefe de Guardia respectiva.</w:t>
      </w:r>
    </w:p>
    <w:p w14:paraId="698BC25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52. Los permisos para ausentarse de la guardia sólo serán otorgados cuando existan razones que lo justifiquen y deberán presentarse por escrito ante el Jefe de Guardia y el Cuerpo Directivo del Hospital, que serán los únicos que puedan autorizar las inasistencias.</w:t>
      </w:r>
    </w:p>
    <w:p w14:paraId="26693515"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53. Los permisos y licencias para estudiantes no nacionales por más de sesenta y dos horas, siempre deberán ser autorizados por escrito con el Jefe de Enseñanza e Investigación y con el visto bueno del Director de la Unidad Médica Receptora.</w:t>
      </w:r>
    </w:p>
    <w:p w14:paraId="2D8A240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54 Los Médicos Residentes tendrán derecho a licencias por enfermedad o gravidez, que los incapacite para el trabajo debiendo informar al profesor titular y/o al adjunto del curso, así como  al Jefe de Enseñanza e Investigación con la debida oportunidad, a fin de que se tomen las medidas conducentes.</w:t>
      </w:r>
    </w:p>
    <w:p w14:paraId="5CEB27B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CAPITULO QUINTO</w:t>
      </w:r>
    </w:p>
    <w:p w14:paraId="445FC491"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RELATIVO A LOS MEDICOS NO NACIONALES</w:t>
      </w:r>
    </w:p>
    <w:p w14:paraId="35319CC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55. Los procedimientos de selección e ingreso a los cursos de especialización médica a realizarse en las Unidades Médicas Receptoras del Instituto, deberán ajustarse a lo dispuesto por Norma Oficial Mexicana NOM-001-SSA3-2012 “Para la Organización y Funcionamiento de las Residencias Médicas” publicada en 26 de noviembre de 2012 en el Diario Oficial de la Federación.</w:t>
      </w:r>
    </w:p>
    <w:p w14:paraId="201E7B9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56. Los estudiantes extranjeros en periodo de adiestramiento, deberán pagar anualmente dentro de los primeros diez día del inicio del ciclo lectivo, la cuota equivalente en moneda nacional a 1,000.00 dólares de inscripción que establece el Instituto a través de la Tesorería dependiente de la Subdirección General de Finanzas, así mismo durante el periodo que dure el curso de especialización, debe presentar póliza de gastos médicos mayores por una aseguradora de cobertura nacional.</w:t>
      </w:r>
    </w:p>
    <w:p w14:paraId="75C43CB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 xml:space="preserve">ARTICULO 57. Los Médicos no nacionales que ingresan a los cursos de especialidad en las Unidades Médicas Receptoras del Instituto, tendrán la calidad de estudiantes y realizarán las </w:t>
      </w:r>
      <w:r w:rsidRPr="00D01683">
        <w:rPr>
          <w:rFonts w:ascii="Arial" w:hAnsi="Arial" w:cs="Arial"/>
          <w:color w:val="000000"/>
          <w:sz w:val="24"/>
          <w:szCs w:val="24"/>
          <w:lang w:val="es-ES_tradnl"/>
        </w:rPr>
        <w:lastRenderedPageBreak/>
        <w:t>actividades de instrucción académica y adiestramiento clínico que establezca el programa académico de la especialidad.</w:t>
      </w:r>
    </w:p>
    <w:p w14:paraId="06E6A10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58. Los Médicos Extranjeros se sujetarán a las disposiciones del presente Reglamento en todo lo que no se oponga a su calidad migratoria de estudiantes, teniendo las mismas obligaciones de los nacionales.</w:t>
      </w:r>
    </w:p>
    <w:p w14:paraId="582A85F3"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CAPITULO SEXTO</w:t>
      </w:r>
    </w:p>
    <w:p w14:paraId="7261962A"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SANCIONES</w:t>
      </w:r>
    </w:p>
    <w:p w14:paraId="4C7AF80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59. Las violaciones a las disposiciones del presente Reglamento, en que incurran los Médicos Residentes y no nacionales, darán lugar de acuerdo con la gravedad de la falta a las siguientes medidas y sanciones.</w:t>
      </w:r>
    </w:p>
    <w:p w14:paraId="3C3B7A57"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 Amonestación verbal</w:t>
      </w:r>
    </w:p>
    <w:p w14:paraId="01BD6D77"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 Extrañamiento por escrito</w:t>
      </w:r>
    </w:p>
    <w:p w14:paraId="07D3CC3C"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III. Notas Malas</w:t>
      </w:r>
    </w:p>
    <w:p w14:paraId="5FC717E1" w14:textId="77777777" w:rsidR="00F033FF" w:rsidRPr="00D01683" w:rsidRDefault="00F033FF" w:rsidP="00F5483B">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IV. Cancelación de la Residencia Médica</w:t>
      </w:r>
    </w:p>
    <w:p w14:paraId="3D69B53B"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60 El Médico Residente que incurra en falta leve en el Cumplimiento de sus obligaciones será objeto de amonestación verbal. Esta medida correctiva se aplicará en privado por el profesor titular, el adjunto, el jefe de Servicio y el Jefe de Enseñanza e Investigación, quienes lo comunicará al Jefe Residente y se llevará un registro por escrito de las amonestaciones en cada unidad de trabajo con el fin de evitar conductas reincidentes</w:t>
      </w:r>
    </w:p>
    <w:p w14:paraId="76ED43F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61. El extrañamiento por escrito se impondrá al Médico Residente que cometa faltas graves, con pleno conocimiento de la gravedad de sus actos, o cuando acumule en el registro tres amonestaciones verbales. Su imposición estará a cargo del profesor titular, el adjunto, el jefe de Servicio y el Jefe de Enseñanza e Investigación de la Unidad Médica con copia al Director de la misma y al Jefe de Departamento de Enseñanza de la Jefatura de Servicios de Enseñanza e Investigación de la Dirección Médica para ser incluido en su expediente.</w:t>
      </w:r>
    </w:p>
    <w:p w14:paraId="0755350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62.</w:t>
      </w:r>
      <w:r w:rsidRPr="00D01683">
        <w:rPr>
          <w:rFonts w:ascii="Arial" w:hAnsi="Arial" w:cs="Arial"/>
          <w:color w:val="000000"/>
          <w:sz w:val="24"/>
          <w:szCs w:val="24"/>
          <w:lang w:val="es-ES_tradnl"/>
        </w:rPr>
        <w:tab/>
        <w:t>Nota Mala es la constancia de demérito en la actuación de un Médico Residente al acumular tres extrañamientos por escrito. La impondrá el Jefe de Enseñanza e Investigación a propuesta de las Autoridades de la Unidad Médica Receptora y se deberá entregar en un acto privado, donde se le recomendará mejorar su actuación en beneficio personal e institucional.</w:t>
      </w:r>
    </w:p>
    <w:p w14:paraId="6ADFD602" w14:textId="450843CD"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63. La cancelación de la Residencia Médica, tiene por objeto la terminación de los efectos del nombramiento sin responsabilidad para el Instituto y la baja del programa de adiestramiento para una especialidad, que se impone al Médico Residente por el Jefe de Enseñanza e Investigación, con el visto bueno del Director de la Unidad Médica Receptora.</w:t>
      </w:r>
    </w:p>
    <w:p w14:paraId="2821F8B9"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ARTICULO 64. Son causas de rescisión de la Residencia Médica las siguientes:</w:t>
      </w:r>
    </w:p>
    <w:p w14:paraId="27995914"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 No cumplir la etapa de instrucción académica y el adiestramiento de acuerdo al programa académico vigente en la Unidad Médica Receptora de Residentes.</w:t>
      </w:r>
    </w:p>
    <w:p w14:paraId="7B3C407C"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 No acatar las órdenes de las personas designadas para impartir el adiestramiento clínico y académico.</w:t>
      </w:r>
    </w:p>
    <w:p w14:paraId="1F9E33A4"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III. No observar las disposiciones internas de la Unidad Médica Receptora de Residentes de que se trate.</w:t>
      </w:r>
    </w:p>
    <w:p w14:paraId="305EEE74" w14:textId="77777777" w:rsidR="00F033FF" w:rsidRPr="00D01683" w:rsidRDefault="00F033FF" w:rsidP="00D01683">
      <w:pPr>
        <w:spacing w:after="0" w:line="240" w:lineRule="auto"/>
        <w:rPr>
          <w:rFonts w:ascii="Arial" w:hAnsi="Arial" w:cs="Arial"/>
          <w:color w:val="000000"/>
          <w:sz w:val="24"/>
          <w:szCs w:val="24"/>
          <w:lang w:val="es-ES_tradnl"/>
        </w:rPr>
      </w:pPr>
      <w:r w:rsidRPr="00D01683">
        <w:rPr>
          <w:rFonts w:ascii="Arial" w:hAnsi="Arial" w:cs="Arial"/>
          <w:color w:val="000000"/>
          <w:sz w:val="24"/>
          <w:szCs w:val="24"/>
          <w:lang w:val="es-ES_tradnl"/>
        </w:rPr>
        <w:tab/>
        <w:t>IV. No presentar o reprobar consecutivamente tres evaluaciones de conocimientos y práctica clínica, de acuerdo a las disposiciones académicas y normas administrativas de la Unidad.</w:t>
      </w:r>
    </w:p>
    <w:p w14:paraId="316A6CAB" w14:textId="72DFB1DD" w:rsidR="00F033FF" w:rsidRPr="00D01683" w:rsidRDefault="00F033FF" w:rsidP="00D01683">
      <w:pPr>
        <w:numPr>
          <w:ilvl w:val="0"/>
          <w:numId w:val="2"/>
        </w:numPr>
        <w:spacing w:after="0" w:line="240" w:lineRule="auto"/>
        <w:ind w:left="0" w:firstLine="0"/>
        <w:rPr>
          <w:rFonts w:ascii="Arial" w:hAnsi="Arial" w:cs="Arial"/>
          <w:color w:val="000000"/>
          <w:sz w:val="24"/>
          <w:szCs w:val="24"/>
          <w:lang w:val="es-ES_tradnl"/>
        </w:rPr>
      </w:pPr>
      <w:bookmarkStart w:id="0" w:name="_GoBack"/>
      <w:r w:rsidRPr="00D01683">
        <w:rPr>
          <w:rFonts w:ascii="Arial" w:hAnsi="Arial" w:cs="Arial"/>
          <w:color w:val="000000"/>
          <w:sz w:val="24"/>
          <w:szCs w:val="24"/>
          <w:lang w:val="es-ES_tradnl"/>
        </w:rPr>
        <w:t>Faltar a las normas éticas y de conducta propias de la</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profesión médica, establecidas en el Reglamento Interno de la Unidad Médica Receptora.</w:t>
      </w:r>
    </w:p>
    <w:p w14:paraId="014429A5" w14:textId="7B3A2356" w:rsidR="00F033FF" w:rsidRPr="00D01683" w:rsidRDefault="00F033FF" w:rsidP="00D01683">
      <w:pPr>
        <w:numPr>
          <w:ilvl w:val="0"/>
          <w:numId w:val="2"/>
        </w:numPr>
        <w:spacing w:after="0" w:line="240" w:lineRule="auto"/>
        <w:ind w:left="0" w:firstLine="0"/>
        <w:rPr>
          <w:rFonts w:ascii="Arial" w:hAnsi="Arial" w:cs="Arial"/>
          <w:color w:val="000000"/>
          <w:sz w:val="24"/>
          <w:szCs w:val="24"/>
          <w:lang w:val="es-ES_tradnl"/>
        </w:rPr>
      </w:pPr>
      <w:r w:rsidRPr="00D01683">
        <w:rPr>
          <w:rFonts w:ascii="Arial" w:hAnsi="Arial" w:cs="Arial"/>
          <w:color w:val="000000"/>
          <w:sz w:val="24"/>
          <w:szCs w:val="24"/>
          <w:lang w:val="es-ES_tradnl"/>
        </w:rPr>
        <w:t>La falta de asistencia a tres sesiones académicas generales</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o del servicio de manera injustificada.</w:t>
      </w:r>
    </w:p>
    <w:p w14:paraId="072C6379" w14:textId="1EF43749" w:rsidR="00F033FF" w:rsidRPr="00D01683" w:rsidRDefault="00F033FF" w:rsidP="00D01683">
      <w:pPr>
        <w:numPr>
          <w:ilvl w:val="0"/>
          <w:numId w:val="2"/>
        </w:numPr>
        <w:spacing w:after="0" w:line="240" w:lineRule="auto"/>
        <w:ind w:left="0" w:firstLine="0"/>
        <w:rPr>
          <w:rFonts w:ascii="Arial" w:hAnsi="Arial" w:cs="Arial"/>
          <w:color w:val="000000"/>
          <w:sz w:val="24"/>
          <w:szCs w:val="24"/>
          <w:lang w:val="es-ES_tradnl"/>
        </w:rPr>
      </w:pPr>
      <w:r w:rsidRPr="00D01683">
        <w:rPr>
          <w:rFonts w:ascii="Arial" w:hAnsi="Arial" w:cs="Arial"/>
          <w:color w:val="000000"/>
          <w:sz w:val="24"/>
          <w:szCs w:val="24"/>
          <w:lang w:val="es-ES_tradnl"/>
        </w:rPr>
        <w:t>La falta  de  pago  de  la  cuota  anual  de inscripción  en   los</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primeros veinte días del ciclo lectivo que deben enterar de manera obligatoria al Instituto los Estudiantes no nacionales</w:t>
      </w:r>
    </w:p>
    <w:p w14:paraId="17FE9EF0" w14:textId="70E98115" w:rsidR="00F033FF" w:rsidRPr="00D01683" w:rsidRDefault="00F033FF" w:rsidP="00D01683">
      <w:pPr>
        <w:numPr>
          <w:ilvl w:val="0"/>
          <w:numId w:val="2"/>
        </w:numPr>
        <w:spacing w:after="0" w:line="240" w:lineRule="auto"/>
        <w:ind w:left="0" w:firstLine="0"/>
        <w:rPr>
          <w:rFonts w:ascii="Arial" w:hAnsi="Arial" w:cs="Arial"/>
          <w:color w:val="000000"/>
          <w:sz w:val="24"/>
          <w:szCs w:val="24"/>
          <w:lang w:val="es-ES_tradnl"/>
        </w:rPr>
      </w:pPr>
      <w:r w:rsidRPr="00D01683">
        <w:rPr>
          <w:rFonts w:ascii="Arial" w:hAnsi="Arial" w:cs="Arial"/>
          <w:color w:val="000000"/>
          <w:sz w:val="24"/>
          <w:szCs w:val="24"/>
          <w:lang w:val="es-ES_tradnl"/>
        </w:rPr>
        <w:t>Por incumplimiento de actividades académicas previamente</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 xml:space="preserve">asignadas. </w:t>
      </w:r>
    </w:p>
    <w:p w14:paraId="59DBBF8E" w14:textId="77777777" w:rsidR="00F5483B" w:rsidRPr="00D01683" w:rsidRDefault="00F033FF" w:rsidP="00D01683">
      <w:pPr>
        <w:numPr>
          <w:ilvl w:val="0"/>
          <w:numId w:val="2"/>
        </w:numPr>
        <w:spacing w:after="0" w:line="240" w:lineRule="auto"/>
        <w:ind w:left="0" w:firstLine="0"/>
        <w:rPr>
          <w:rFonts w:ascii="Arial" w:hAnsi="Arial" w:cs="Arial"/>
          <w:color w:val="000000"/>
          <w:sz w:val="24"/>
          <w:szCs w:val="24"/>
          <w:lang w:val="es-ES_tradnl"/>
        </w:rPr>
      </w:pPr>
      <w:r w:rsidRPr="00D01683">
        <w:rPr>
          <w:rFonts w:ascii="Arial" w:hAnsi="Arial" w:cs="Arial"/>
          <w:color w:val="000000"/>
          <w:sz w:val="24"/>
          <w:szCs w:val="24"/>
          <w:lang w:val="es-ES_tradnl"/>
        </w:rPr>
        <w:t>Utilizar la infraestructura y logística institucional para</w:t>
      </w:r>
      <w:r w:rsidR="00F5483B" w:rsidRPr="00D01683">
        <w:rPr>
          <w:rFonts w:ascii="Arial" w:hAnsi="Arial" w:cs="Arial"/>
          <w:color w:val="000000"/>
          <w:sz w:val="24"/>
          <w:szCs w:val="24"/>
          <w:lang w:val="es-ES_tradnl"/>
        </w:rPr>
        <w:t xml:space="preserve"> </w:t>
      </w:r>
      <w:r w:rsidRPr="00D01683">
        <w:rPr>
          <w:rFonts w:ascii="Arial" w:hAnsi="Arial" w:cs="Arial"/>
          <w:color w:val="000000"/>
          <w:sz w:val="24"/>
          <w:szCs w:val="24"/>
          <w:lang w:val="es-ES_tradnl"/>
        </w:rPr>
        <w:t>beneficio personal.</w:t>
      </w:r>
    </w:p>
    <w:p w14:paraId="0C6D4B25" w14:textId="7F8FD0EA" w:rsidR="00F033FF" w:rsidRPr="00D01683" w:rsidRDefault="00F033FF" w:rsidP="00D01683">
      <w:pPr>
        <w:numPr>
          <w:ilvl w:val="0"/>
          <w:numId w:val="2"/>
        </w:numPr>
        <w:spacing w:after="0" w:line="240" w:lineRule="auto"/>
        <w:ind w:left="0" w:firstLine="0"/>
        <w:rPr>
          <w:rFonts w:ascii="Arial" w:hAnsi="Arial" w:cs="Arial"/>
          <w:color w:val="000000"/>
          <w:sz w:val="24"/>
          <w:szCs w:val="24"/>
          <w:lang w:val="es-ES_tradnl"/>
        </w:rPr>
      </w:pPr>
      <w:r w:rsidRPr="00D01683">
        <w:rPr>
          <w:rFonts w:ascii="Arial" w:hAnsi="Arial" w:cs="Arial"/>
          <w:color w:val="000000"/>
          <w:sz w:val="24"/>
          <w:szCs w:val="24"/>
          <w:lang w:val="es-ES_tradnl"/>
        </w:rPr>
        <w:t>No inscribirse a la Institución Educativa que da  reconocimiento  a sus estudios de especialidad.</w:t>
      </w:r>
    </w:p>
    <w:bookmarkEnd w:id="0"/>
    <w:p w14:paraId="57E893F2"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65. Son causas de terminación anticipada de la Residencia Médica sin responsabilidad del Instituto, además de las que establecen en el artículo 53 de la Ley Federal del Trabajo.</w:t>
      </w:r>
    </w:p>
    <w:p w14:paraId="10808C06"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b/>
        <w:t>I. La suspensión académica de los estudios de la especialidad</w:t>
      </w:r>
    </w:p>
    <w:p w14:paraId="466C64C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b/>
        <w:t>II. La falta de pago de la cuota de inscripción anual que deben enterar al Instituto los Estudiantes Extranjeros.</w:t>
      </w:r>
    </w:p>
    <w:p w14:paraId="623BF20E"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66. El Médico Residente podrá inconformes contra las medidas y sanciones que reciba, ante una comisión tripartita que se integrará por el Jefe de Enseñanza e Investigación, el profesor encargado del curso y el Jefe de Residentes, quienes dictaminarán sobre la procedencia de ésta.</w:t>
      </w:r>
    </w:p>
    <w:p w14:paraId="1B5E9E14"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TRANSITORIOS</w:t>
      </w:r>
    </w:p>
    <w:p w14:paraId="17E325C8"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PRIMERO.</w:t>
      </w:r>
      <w:r w:rsidRPr="00D01683">
        <w:rPr>
          <w:rFonts w:ascii="Arial" w:hAnsi="Arial" w:cs="Arial"/>
          <w:color w:val="000000"/>
          <w:sz w:val="24"/>
          <w:szCs w:val="24"/>
          <w:lang w:val="es-ES_tradnl"/>
        </w:rPr>
        <w:tab/>
        <w:t>El presente manual entrará en vigor el día siguiente de su aprobación por la Dirección Jurídica del Instituto.</w:t>
      </w:r>
    </w:p>
    <w:p w14:paraId="60053907" w14:textId="77777777" w:rsidR="00F033FF" w:rsidRPr="00D01683" w:rsidRDefault="00F033FF" w:rsidP="00F033FF">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t>ARTICULO SEGUNDO</w:t>
      </w:r>
      <w:r w:rsidRPr="00D01683">
        <w:rPr>
          <w:rFonts w:ascii="Arial" w:hAnsi="Arial" w:cs="Arial"/>
          <w:color w:val="000000"/>
          <w:sz w:val="24"/>
          <w:szCs w:val="24"/>
          <w:lang w:val="es-ES_tradnl"/>
        </w:rPr>
        <w:tab/>
        <w:t>Se derogan todas las disposiciones que se opongan al presente ordenamiento.</w:t>
      </w:r>
    </w:p>
    <w:p w14:paraId="08F811E5" w14:textId="6B9A71A9" w:rsidR="00F033FF" w:rsidRPr="00D01683" w:rsidRDefault="00F033FF" w:rsidP="00F5483B">
      <w:pPr>
        <w:spacing w:before="100" w:beforeAutospacing="1" w:after="100" w:afterAutospacing="1"/>
        <w:rPr>
          <w:rFonts w:ascii="Arial" w:hAnsi="Arial" w:cs="Arial"/>
          <w:color w:val="000000"/>
          <w:sz w:val="24"/>
          <w:szCs w:val="24"/>
          <w:lang w:val="es-ES_tradnl"/>
        </w:rPr>
      </w:pPr>
      <w:r w:rsidRPr="00D01683">
        <w:rPr>
          <w:rFonts w:ascii="Arial" w:hAnsi="Arial" w:cs="Arial"/>
          <w:color w:val="000000"/>
          <w:sz w:val="24"/>
          <w:szCs w:val="24"/>
          <w:lang w:val="es-ES_tradnl"/>
        </w:rPr>
        <w:lastRenderedPageBreak/>
        <w:t>ARTICULO TERCERO</w:t>
      </w:r>
      <w:r w:rsidRPr="00D01683">
        <w:rPr>
          <w:rFonts w:ascii="Arial" w:hAnsi="Arial" w:cs="Arial"/>
          <w:color w:val="000000"/>
          <w:sz w:val="24"/>
          <w:szCs w:val="24"/>
          <w:lang w:val="es-ES_tradnl"/>
        </w:rPr>
        <w:tab/>
        <w:t xml:space="preserve">Las disposiciones del presente Reglamento son de aplicación obligatoria en las Unidades Médicas Receptoras de Residentes del Instituto de Seguridad y Servicios Sociales de los Trabajadores del Estado. En los casos no previstos por este Reglamento se aplicará de manera supletoria las disposiciones contenidas por la ley Federal del Trabajo en el Título Sexto, Capítulo XVI, Artículos </w:t>
      </w:r>
      <w:smartTag w:uri="urn:schemas-microsoft-com:office:smarttags" w:element="metricconverter">
        <w:smartTagPr>
          <w:attr w:name="ProductID" w:val="353 A"/>
        </w:smartTagPr>
        <w:r w:rsidRPr="00D01683">
          <w:rPr>
            <w:rFonts w:ascii="Arial" w:hAnsi="Arial" w:cs="Arial"/>
            <w:color w:val="000000"/>
            <w:sz w:val="24"/>
            <w:szCs w:val="24"/>
            <w:lang w:val="es-ES_tradnl"/>
          </w:rPr>
          <w:t>353 A</w:t>
        </w:r>
      </w:smartTag>
      <w:r w:rsidRPr="00D01683">
        <w:rPr>
          <w:rFonts w:ascii="Arial" w:hAnsi="Arial" w:cs="Arial"/>
          <w:color w:val="000000"/>
          <w:sz w:val="24"/>
          <w:szCs w:val="24"/>
          <w:lang w:val="es-ES_tradnl"/>
        </w:rPr>
        <w:t xml:space="preserve"> a 353 I; la Ley General de Salud de Conformidad con los Artículos 89, 90, 91, 92, 93 y 95, y la Norma Oficial Mexicana NOM 001 SSA3-2012, para la Organización y Funcionamiento de Residencia</w:t>
      </w:r>
    </w:p>
    <w:p w14:paraId="1AEBCC81" w14:textId="77777777" w:rsidR="00F033FF" w:rsidRPr="00D01683" w:rsidRDefault="00F033FF" w:rsidP="00F033FF">
      <w:pPr>
        <w:spacing w:after="0" w:line="240" w:lineRule="auto"/>
        <w:jc w:val="both"/>
        <w:rPr>
          <w:rFonts w:ascii="Arial" w:eastAsia="Times New Roman" w:hAnsi="Arial" w:cs="Arial"/>
          <w:bCs/>
        </w:rPr>
      </w:pPr>
    </w:p>
    <w:p w14:paraId="05A99CB9" w14:textId="0FBF02F8" w:rsidR="00F30E04" w:rsidRPr="00D01683" w:rsidRDefault="00F30E04" w:rsidP="00213F3A">
      <w:pPr>
        <w:rPr>
          <w:rFonts w:ascii="Arial" w:eastAsia="Times New Roman" w:hAnsi="Arial" w:cs="Arial"/>
          <w:bCs/>
        </w:rPr>
      </w:pPr>
    </w:p>
    <w:p w14:paraId="2DE1903A" w14:textId="77777777" w:rsidR="00F30E04" w:rsidRPr="00D01683" w:rsidRDefault="00F30E04" w:rsidP="00213F3A">
      <w:pPr>
        <w:rPr>
          <w:rFonts w:ascii="Arial" w:eastAsia="Times New Roman" w:hAnsi="Arial" w:cs="Arial"/>
          <w:bCs/>
        </w:rPr>
      </w:pPr>
    </w:p>
    <w:sectPr w:rsidR="00F30E04" w:rsidRPr="00D01683" w:rsidSect="005B61A2">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9174D" w14:textId="77777777" w:rsidR="007E04A3" w:rsidRDefault="007E04A3" w:rsidP="00B078E6">
      <w:pPr>
        <w:spacing w:after="0" w:line="240" w:lineRule="auto"/>
      </w:pPr>
      <w:r>
        <w:separator/>
      </w:r>
    </w:p>
  </w:endnote>
  <w:endnote w:type="continuationSeparator" w:id="0">
    <w:p w14:paraId="556786DB" w14:textId="77777777" w:rsidR="007E04A3" w:rsidRDefault="007E04A3"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6FCF92E5" w:rsidR="00440BED" w:rsidRPr="00554A9F" w:rsidRDefault="00440BED">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D01683" w:rsidRPr="00D01683">
          <w:rPr>
            <w:rFonts w:ascii="Arial" w:hAnsi="Arial" w:cs="Arial"/>
            <w:noProof/>
            <w:lang w:val="es-ES"/>
          </w:rPr>
          <w:t>21</w:t>
        </w:r>
        <w:r w:rsidRPr="00554A9F">
          <w:rPr>
            <w:rFonts w:ascii="Arial" w:hAnsi="Arial" w:cs="Arial"/>
          </w:rPr>
          <w:fldChar w:fldCharType="end"/>
        </w:r>
      </w:p>
    </w:sdtContent>
  </w:sdt>
  <w:p w14:paraId="569AC202" w14:textId="77777777" w:rsidR="00440BED" w:rsidRDefault="00440B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0A3E0" w14:textId="77777777" w:rsidR="007E04A3" w:rsidRDefault="007E04A3" w:rsidP="00B078E6">
      <w:pPr>
        <w:spacing w:after="0" w:line="240" w:lineRule="auto"/>
      </w:pPr>
      <w:r>
        <w:separator/>
      </w:r>
    </w:p>
  </w:footnote>
  <w:footnote w:type="continuationSeparator" w:id="0">
    <w:p w14:paraId="1DC7172D" w14:textId="77777777" w:rsidR="007E04A3" w:rsidRDefault="007E04A3"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440BED" w:rsidRPr="00DD2D83" w:rsidRDefault="00440BED">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9057B2E"/>
    <w:multiLevelType w:val="singleLevel"/>
    <w:tmpl w:val="1DE43AD6"/>
    <w:lvl w:ilvl="0">
      <w:start w:val="5"/>
      <w:numFmt w:val="upperRoman"/>
      <w:lvlText w:val="%1."/>
      <w:lvlJc w:val="left"/>
      <w:pPr>
        <w:tabs>
          <w:tab w:val="num" w:pos="2700"/>
        </w:tabs>
        <w:ind w:left="2700" w:hanging="720"/>
      </w:pPr>
      <w:rPr>
        <w:rFonts w:hint="default"/>
      </w:rPr>
    </w:lvl>
  </w:abstractNum>
  <w:abstractNum w:abstractNumId="2" w15:restartNumberingAfterBreak="0">
    <w:nsid w:val="3A29057F"/>
    <w:multiLevelType w:val="multilevel"/>
    <w:tmpl w:val="07628A06"/>
    <w:lvl w:ilvl="0">
      <w:start w:val="5"/>
      <w:numFmt w:val="decimal"/>
      <w:lvlText w:val="%1"/>
      <w:lvlJc w:val="left"/>
      <w:pPr>
        <w:tabs>
          <w:tab w:val="num" w:pos="525"/>
        </w:tabs>
        <w:ind w:left="525" w:hanging="525"/>
      </w:pPr>
      <w:rPr>
        <w:rFonts w:hint="default"/>
      </w:rPr>
    </w:lvl>
    <w:lvl w:ilvl="1">
      <w:start w:val="4"/>
      <w:numFmt w:val="decimal"/>
      <w:lvlText w:val="%1.%2"/>
      <w:lvlJc w:val="left"/>
      <w:pPr>
        <w:tabs>
          <w:tab w:val="num" w:pos="737"/>
        </w:tabs>
        <w:ind w:left="737" w:hanging="525"/>
      </w:pPr>
      <w:rPr>
        <w:rFonts w:hint="default"/>
      </w:rPr>
    </w:lvl>
    <w:lvl w:ilvl="2">
      <w:start w:val="2"/>
      <w:numFmt w:val="decimal"/>
      <w:lvlText w:val="%1.%2.%3"/>
      <w:lvlJc w:val="left"/>
      <w:pPr>
        <w:tabs>
          <w:tab w:val="num" w:pos="1144"/>
        </w:tabs>
        <w:ind w:left="1144" w:hanging="720"/>
      </w:pPr>
      <w:rPr>
        <w:rFonts w:hint="default"/>
      </w:rPr>
    </w:lvl>
    <w:lvl w:ilvl="3">
      <w:start w:val="1"/>
      <w:numFmt w:val="decimal"/>
      <w:lvlText w:val="%1.%2.%3.%4"/>
      <w:lvlJc w:val="left"/>
      <w:pPr>
        <w:tabs>
          <w:tab w:val="num" w:pos="1716"/>
        </w:tabs>
        <w:ind w:left="1716" w:hanging="1080"/>
      </w:pPr>
      <w:rPr>
        <w:rFonts w:hint="default"/>
      </w:rPr>
    </w:lvl>
    <w:lvl w:ilvl="4">
      <w:start w:val="1"/>
      <w:numFmt w:val="decimal"/>
      <w:lvlText w:val="%1.%2.%3.%4.%5"/>
      <w:lvlJc w:val="left"/>
      <w:pPr>
        <w:tabs>
          <w:tab w:val="num" w:pos="1928"/>
        </w:tabs>
        <w:ind w:left="1928" w:hanging="1080"/>
      </w:pPr>
      <w:rPr>
        <w:rFonts w:hint="default"/>
      </w:rPr>
    </w:lvl>
    <w:lvl w:ilvl="5">
      <w:start w:val="1"/>
      <w:numFmt w:val="decimal"/>
      <w:lvlText w:val="%1.%2.%3.%4.%5.%6"/>
      <w:lvlJc w:val="left"/>
      <w:pPr>
        <w:tabs>
          <w:tab w:val="num" w:pos="2500"/>
        </w:tabs>
        <w:ind w:left="2500" w:hanging="1440"/>
      </w:pPr>
      <w:rPr>
        <w:rFonts w:hint="default"/>
      </w:rPr>
    </w:lvl>
    <w:lvl w:ilvl="6">
      <w:start w:val="1"/>
      <w:numFmt w:val="decimal"/>
      <w:lvlText w:val="%1.%2.%3.%4.%5.%6.%7"/>
      <w:lvlJc w:val="left"/>
      <w:pPr>
        <w:tabs>
          <w:tab w:val="num" w:pos="2712"/>
        </w:tabs>
        <w:ind w:left="2712" w:hanging="1440"/>
      </w:pPr>
      <w:rPr>
        <w:rFonts w:hint="default"/>
      </w:rPr>
    </w:lvl>
    <w:lvl w:ilvl="7">
      <w:start w:val="1"/>
      <w:numFmt w:val="decimal"/>
      <w:lvlText w:val="%1.%2.%3.%4.%5.%6.%7.%8"/>
      <w:lvlJc w:val="left"/>
      <w:pPr>
        <w:tabs>
          <w:tab w:val="num" w:pos="3284"/>
        </w:tabs>
        <w:ind w:left="3284" w:hanging="1800"/>
      </w:pPr>
      <w:rPr>
        <w:rFonts w:hint="default"/>
      </w:rPr>
    </w:lvl>
    <w:lvl w:ilvl="8">
      <w:start w:val="1"/>
      <w:numFmt w:val="decimal"/>
      <w:lvlText w:val="%1.%2.%3.%4.%5.%6.%7.%8.%9"/>
      <w:lvlJc w:val="left"/>
      <w:pPr>
        <w:tabs>
          <w:tab w:val="num" w:pos="3496"/>
        </w:tabs>
        <w:ind w:left="3496" w:hanging="1800"/>
      </w:pPr>
      <w:rPr>
        <w:rFonts w:hint="default"/>
      </w:rPr>
    </w:lvl>
  </w:abstractNum>
  <w:abstractNum w:abstractNumId="3" w15:restartNumberingAfterBreak="0">
    <w:nsid w:val="3B4159C2"/>
    <w:multiLevelType w:val="multilevel"/>
    <w:tmpl w:val="76621A40"/>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841"/>
        </w:tabs>
        <w:ind w:left="841" w:hanging="660"/>
      </w:pPr>
      <w:rPr>
        <w:rFonts w:hint="default"/>
      </w:rPr>
    </w:lvl>
    <w:lvl w:ilvl="2">
      <w:start w:val="10"/>
      <w:numFmt w:val="decimal"/>
      <w:lvlText w:val="%1.%2.%3"/>
      <w:lvlJc w:val="left"/>
      <w:pPr>
        <w:tabs>
          <w:tab w:val="num" w:pos="1082"/>
        </w:tabs>
        <w:ind w:left="1082" w:hanging="720"/>
      </w:pPr>
      <w:rPr>
        <w:rFonts w:hint="default"/>
      </w:rPr>
    </w:lvl>
    <w:lvl w:ilvl="3">
      <w:start w:val="1"/>
      <w:numFmt w:val="decimal"/>
      <w:lvlText w:val="%1.%2.%3.%4"/>
      <w:lvlJc w:val="left"/>
      <w:pPr>
        <w:tabs>
          <w:tab w:val="num" w:pos="1623"/>
        </w:tabs>
        <w:ind w:left="1623" w:hanging="108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2345"/>
        </w:tabs>
        <w:ind w:left="2345" w:hanging="1440"/>
      </w:pPr>
      <w:rPr>
        <w:rFonts w:hint="default"/>
      </w:rPr>
    </w:lvl>
    <w:lvl w:ilvl="6">
      <w:start w:val="1"/>
      <w:numFmt w:val="decimal"/>
      <w:lvlText w:val="%1.%2.%3.%4.%5.%6.%7"/>
      <w:lvlJc w:val="left"/>
      <w:pPr>
        <w:tabs>
          <w:tab w:val="num" w:pos="2526"/>
        </w:tabs>
        <w:ind w:left="2526" w:hanging="1440"/>
      </w:pPr>
      <w:rPr>
        <w:rFonts w:hint="default"/>
      </w:rPr>
    </w:lvl>
    <w:lvl w:ilvl="7">
      <w:start w:val="1"/>
      <w:numFmt w:val="decimal"/>
      <w:lvlText w:val="%1.%2.%3.%4.%5.%6.%7.%8"/>
      <w:lvlJc w:val="left"/>
      <w:pPr>
        <w:tabs>
          <w:tab w:val="num" w:pos="3067"/>
        </w:tabs>
        <w:ind w:left="3067" w:hanging="1800"/>
      </w:pPr>
      <w:rPr>
        <w:rFonts w:hint="default"/>
      </w:rPr>
    </w:lvl>
    <w:lvl w:ilvl="8">
      <w:start w:val="1"/>
      <w:numFmt w:val="decimal"/>
      <w:lvlText w:val="%1.%2.%3.%4.%5.%6.%7.%8.%9"/>
      <w:lvlJc w:val="left"/>
      <w:pPr>
        <w:tabs>
          <w:tab w:val="num" w:pos="3248"/>
        </w:tabs>
        <w:ind w:left="3248" w:hanging="1800"/>
      </w:pPr>
      <w:rPr>
        <w:rFonts w:hint="default"/>
      </w:rPr>
    </w:lvl>
  </w:abstractNum>
  <w:abstractNum w:abstractNumId="4" w15:restartNumberingAfterBreak="0">
    <w:nsid w:val="3F0F64B9"/>
    <w:multiLevelType w:val="multilevel"/>
    <w:tmpl w:val="5F90819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05A7055"/>
    <w:multiLevelType w:val="singleLevel"/>
    <w:tmpl w:val="71CACB3E"/>
    <w:lvl w:ilvl="0">
      <w:start w:val="12"/>
      <w:numFmt w:val="upperRoman"/>
      <w:lvlText w:val="%1."/>
      <w:lvlJc w:val="left"/>
      <w:pPr>
        <w:tabs>
          <w:tab w:val="num" w:pos="2715"/>
        </w:tabs>
        <w:ind w:left="2715" w:hanging="720"/>
      </w:pPr>
      <w:rPr>
        <w:rFonts w:hint="default"/>
      </w:rPr>
    </w:lvl>
  </w:abstractNum>
  <w:abstractNum w:abstractNumId="6" w15:restartNumberingAfterBreak="0">
    <w:nsid w:val="5C5C6D4B"/>
    <w:multiLevelType w:val="hybridMultilevel"/>
    <w:tmpl w:val="A6241B16"/>
    <w:lvl w:ilvl="0" w:tplc="D3166DD2">
      <w:start w:val="7"/>
      <w:numFmt w:val="upperRoman"/>
      <w:lvlText w:val="%1."/>
      <w:lvlJc w:val="left"/>
      <w:pPr>
        <w:tabs>
          <w:tab w:val="num" w:pos="2715"/>
        </w:tabs>
        <w:ind w:left="2715" w:hanging="720"/>
      </w:pPr>
      <w:rPr>
        <w:rFonts w:hint="default"/>
      </w:rPr>
    </w:lvl>
    <w:lvl w:ilvl="1" w:tplc="0C0A0019" w:tentative="1">
      <w:start w:val="1"/>
      <w:numFmt w:val="lowerLetter"/>
      <w:lvlText w:val="%2."/>
      <w:lvlJc w:val="left"/>
      <w:pPr>
        <w:tabs>
          <w:tab w:val="num" w:pos="3075"/>
        </w:tabs>
        <w:ind w:left="3075" w:hanging="360"/>
      </w:pPr>
    </w:lvl>
    <w:lvl w:ilvl="2" w:tplc="0C0A001B" w:tentative="1">
      <w:start w:val="1"/>
      <w:numFmt w:val="lowerRoman"/>
      <w:lvlText w:val="%3."/>
      <w:lvlJc w:val="right"/>
      <w:pPr>
        <w:tabs>
          <w:tab w:val="num" w:pos="3795"/>
        </w:tabs>
        <w:ind w:left="3795" w:hanging="180"/>
      </w:pPr>
    </w:lvl>
    <w:lvl w:ilvl="3" w:tplc="0C0A000F" w:tentative="1">
      <w:start w:val="1"/>
      <w:numFmt w:val="decimal"/>
      <w:lvlText w:val="%4."/>
      <w:lvlJc w:val="left"/>
      <w:pPr>
        <w:tabs>
          <w:tab w:val="num" w:pos="4515"/>
        </w:tabs>
        <w:ind w:left="4515" w:hanging="360"/>
      </w:pPr>
    </w:lvl>
    <w:lvl w:ilvl="4" w:tplc="0C0A0019" w:tentative="1">
      <w:start w:val="1"/>
      <w:numFmt w:val="lowerLetter"/>
      <w:lvlText w:val="%5."/>
      <w:lvlJc w:val="left"/>
      <w:pPr>
        <w:tabs>
          <w:tab w:val="num" w:pos="5235"/>
        </w:tabs>
        <w:ind w:left="5235" w:hanging="360"/>
      </w:pPr>
    </w:lvl>
    <w:lvl w:ilvl="5" w:tplc="0C0A001B" w:tentative="1">
      <w:start w:val="1"/>
      <w:numFmt w:val="lowerRoman"/>
      <w:lvlText w:val="%6."/>
      <w:lvlJc w:val="right"/>
      <w:pPr>
        <w:tabs>
          <w:tab w:val="num" w:pos="5955"/>
        </w:tabs>
        <w:ind w:left="5955" w:hanging="180"/>
      </w:pPr>
    </w:lvl>
    <w:lvl w:ilvl="6" w:tplc="0C0A000F" w:tentative="1">
      <w:start w:val="1"/>
      <w:numFmt w:val="decimal"/>
      <w:lvlText w:val="%7."/>
      <w:lvlJc w:val="left"/>
      <w:pPr>
        <w:tabs>
          <w:tab w:val="num" w:pos="6675"/>
        </w:tabs>
        <w:ind w:left="6675" w:hanging="360"/>
      </w:pPr>
    </w:lvl>
    <w:lvl w:ilvl="7" w:tplc="0C0A0019" w:tentative="1">
      <w:start w:val="1"/>
      <w:numFmt w:val="lowerLetter"/>
      <w:lvlText w:val="%8."/>
      <w:lvlJc w:val="left"/>
      <w:pPr>
        <w:tabs>
          <w:tab w:val="num" w:pos="7395"/>
        </w:tabs>
        <w:ind w:left="7395" w:hanging="360"/>
      </w:pPr>
    </w:lvl>
    <w:lvl w:ilvl="8" w:tplc="0C0A001B" w:tentative="1">
      <w:start w:val="1"/>
      <w:numFmt w:val="lowerRoman"/>
      <w:lvlText w:val="%9."/>
      <w:lvlJc w:val="right"/>
      <w:pPr>
        <w:tabs>
          <w:tab w:val="num" w:pos="8115"/>
        </w:tabs>
        <w:ind w:left="8115" w:hanging="180"/>
      </w:pPr>
    </w:lvl>
  </w:abstractNum>
  <w:abstractNum w:abstractNumId="7" w15:restartNumberingAfterBreak="0">
    <w:nsid w:val="63B31543"/>
    <w:multiLevelType w:val="hybridMultilevel"/>
    <w:tmpl w:val="DC949F0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7FEB2792"/>
    <w:multiLevelType w:val="hybridMultilevel"/>
    <w:tmpl w:val="B3DA2CAE"/>
    <w:lvl w:ilvl="0" w:tplc="858822F0">
      <w:start w:val="1"/>
      <w:numFmt w:val="decimal"/>
      <w:lvlText w:val="%1."/>
      <w:lvlJc w:val="left"/>
      <w:pPr>
        <w:ind w:left="600" w:hanging="360"/>
      </w:pPr>
      <w:rPr>
        <w:rFonts w:hint="default"/>
      </w:rPr>
    </w:lvl>
    <w:lvl w:ilvl="1" w:tplc="080A0019" w:tentative="1">
      <w:start w:val="1"/>
      <w:numFmt w:val="lowerLetter"/>
      <w:lvlText w:val="%2."/>
      <w:lvlJc w:val="left"/>
      <w:pPr>
        <w:ind w:left="1320" w:hanging="360"/>
      </w:pPr>
    </w:lvl>
    <w:lvl w:ilvl="2" w:tplc="080A001B" w:tentative="1">
      <w:start w:val="1"/>
      <w:numFmt w:val="lowerRoman"/>
      <w:lvlText w:val="%3."/>
      <w:lvlJc w:val="right"/>
      <w:pPr>
        <w:ind w:left="2040" w:hanging="180"/>
      </w:pPr>
    </w:lvl>
    <w:lvl w:ilvl="3" w:tplc="080A000F" w:tentative="1">
      <w:start w:val="1"/>
      <w:numFmt w:val="decimal"/>
      <w:lvlText w:val="%4."/>
      <w:lvlJc w:val="left"/>
      <w:pPr>
        <w:ind w:left="2760" w:hanging="360"/>
      </w:pPr>
    </w:lvl>
    <w:lvl w:ilvl="4" w:tplc="080A0019" w:tentative="1">
      <w:start w:val="1"/>
      <w:numFmt w:val="lowerLetter"/>
      <w:lvlText w:val="%5."/>
      <w:lvlJc w:val="left"/>
      <w:pPr>
        <w:ind w:left="3480" w:hanging="360"/>
      </w:pPr>
    </w:lvl>
    <w:lvl w:ilvl="5" w:tplc="080A001B" w:tentative="1">
      <w:start w:val="1"/>
      <w:numFmt w:val="lowerRoman"/>
      <w:lvlText w:val="%6."/>
      <w:lvlJc w:val="right"/>
      <w:pPr>
        <w:ind w:left="4200" w:hanging="180"/>
      </w:pPr>
    </w:lvl>
    <w:lvl w:ilvl="6" w:tplc="080A000F" w:tentative="1">
      <w:start w:val="1"/>
      <w:numFmt w:val="decimal"/>
      <w:lvlText w:val="%7."/>
      <w:lvlJc w:val="left"/>
      <w:pPr>
        <w:ind w:left="4920" w:hanging="360"/>
      </w:pPr>
    </w:lvl>
    <w:lvl w:ilvl="7" w:tplc="080A0019" w:tentative="1">
      <w:start w:val="1"/>
      <w:numFmt w:val="lowerLetter"/>
      <w:lvlText w:val="%8."/>
      <w:lvlJc w:val="left"/>
      <w:pPr>
        <w:ind w:left="5640" w:hanging="360"/>
      </w:pPr>
    </w:lvl>
    <w:lvl w:ilvl="8" w:tplc="080A001B" w:tentative="1">
      <w:start w:val="1"/>
      <w:numFmt w:val="lowerRoman"/>
      <w:lvlText w:val="%9."/>
      <w:lvlJc w:val="right"/>
      <w:pPr>
        <w:ind w:left="6360" w:hanging="180"/>
      </w:pPr>
    </w:lvl>
  </w:abstractNum>
  <w:num w:numId="1">
    <w:abstractNumId w:val="8"/>
  </w:num>
  <w:num w:numId="2">
    <w:abstractNumId w:val="1"/>
  </w:num>
  <w:num w:numId="3">
    <w:abstractNumId w:val="5"/>
  </w:num>
  <w:num w:numId="4">
    <w:abstractNumId w:val="4"/>
  </w:num>
  <w:num w:numId="5">
    <w:abstractNumId w:val="6"/>
  </w:num>
  <w:num w:numId="6">
    <w:abstractNumId w:val="7"/>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3"/>
  </w:num>
  <w:num w:numId="9">
    <w:abstractNumId w:val="2"/>
  </w:num>
  <w:num w:numId="10">
    <w:abstractNumId w:val="4"/>
    <w:lvlOverride w:ilvl="0">
      <w:startOverride w:val="1"/>
    </w:lvlOverride>
    <w:lvlOverride w:ilvl="1">
      <w:startOverride w:val="1"/>
    </w:lvlOverride>
    <w:lvlOverride w:ilvl="2">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7DB7"/>
    <w:rsid w:val="00065145"/>
    <w:rsid w:val="000C204E"/>
    <w:rsid w:val="001B6137"/>
    <w:rsid w:val="001C4396"/>
    <w:rsid w:val="001C7ED2"/>
    <w:rsid w:val="001E774C"/>
    <w:rsid w:val="00213F3A"/>
    <w:rsid w:val="00262647"/>
    <w:rsid w:val="002868A7"/>
    <w:rsid w:val="002A2B3B"/>
    <w:rsid w:val="002C1558"/>
    <w:rsid w:val="002E0DD7"/>
    <w:rsid w:val="003073EA"/>
    <w:rsid w:val="00312A75"/>
    <w:rsid w:val="003201F7"/>
    <w:rsid w:val="00325F6D"/>
    <w:rsid w:val="00344D09"/>
    <w:rsid w:val="00366878"/>
    <w:rsid w:val="00376538"/>
    <w:rsid w:val="003E0D7A"/>
    <w:rsid w:val="00440BED"/>
    <w:rsid w:val="004A3DDB"/>
    <w:rsid w:val="00504FA2"/>
    <w:rsid w:val="00517ECC"/>
    <w:rsid w:val="005379CB"/>
    <w:rsid w:val="00553C7F"/>
    <w:rsid w:val="00554A9F"/>
    <w:rsid w:val="0056347D"/>
    <w:rsid w:val="005B61A2"/>
    <w:rsid w:val="00635E36"/>
    <w:rsid w:val="00667292"/>
    <w:rsid w:val="0068340A"/>
    <w:rsid w:val="00691F1F"/>
    <w:rsid w:val="006B1C15"/>
    <w:rsid w:val="006D4052"/>
    <w:rsid w:val="006D7CFA"/>
    <w:rsid w:val="007004D1"/>
    <w:rsid w:val="00726AFC"/>
    <w:rsid w:val="007A74ED"/>
    <w:rsid w:val="007A7842"/>
    <w:rsid w:val="007E04A3"/>
    <w:rsid w:val="007E4B4B"/>
    <w:rsid w:val="0080673B"/>
    <w:rsid w:val="00820A39"/>
    <w:rsid w:val="00820CAC"/>
    <w:rsid w:val="00845143"/>
    <w:rsid w:val="00993C97"/>
    <w:rsid w:val="009A155D"/>
    <w:rsid w:val="009A4924"/>
    <w:rsid w:val="009E66FD"/>
    <w:rsid w:val="009F32F5"/>
    <w:rsid w:val="00A1183B"/>
    <w:rsid w:val="00A122F9"/>
    <w:rsid w:val="00A21524"/>
    <w:rsid w:val="00A368D4"/>
    <w:rsid w:val="00A61631"/>
    <w:rsid w:val="00A7409A"/>
    <w:rsid w:val="00A8164B"/>
    <w:rsid w:val="00A835A9"/>
    <w:rsid w:val="00AD6408"/>
    <w:rsid w:val="00B078E6"/>
    <w:rsid w:val="00B23028"/>
    <w:rsid w:val="00B361B1"/>
    <w:rsid w:val="00B4334D"/>
    <w:rsid w:val="00B743F2"/>
    <w:rsid w:val="00B76D95"/>
    <w:rsid w:val="00B8457C"/>
    <w:rsid w:val="00B96838"/>
    <w:rsid w:val="00BC540B"/>
    <w:rsid w:val="00BD5145"/>
    <w:rsid w:val="00C2645D"/>
    <w:rsid w:val="00C46525"/>
    <w:rsid w:val="00C82F53"/>
    <w:rsid w:val="00C870D3"/>
    <w:rsid w:val="00C93AEE"/>
    <w:rsid w:val="00C956D7"/>
    <w:rsid w:val="00C9741C"/>
    <w:rsid w:val="00CE05B4"/>
    <w:rsid w:val="00CE2448"/>
    <w:rsid w:val="00CE6BA9"/>
    <w:rsid w:val="00D01683"/>
    <w:rsid w:val="00D42E83"/>
    <w:rsid w:val="00D4380F"/>
    <w:rsid w:val="00D45709"/>
    <w:rsid w:val="00D63207"/>
    <w:rsid w:val="00D7253E"/>
    <w:rsid w:val="00DD2D83"/>
    <w:rsid w:val="00E3504C"/>
    <w:rsid w:val="00E40522"/>
    <w:rsid w:val="00E60D9B"/>
    <w:rsid w:val="00E9394B"/>
    <w:rsid w:val="00E96399"/>
    <w:rsid w:val="00EA6B16"/>
    <w:rsid w:val="00EC174A"/>
    <w:rsid w:val="00ED448F"/>
    <w:rsid w:val="00ED4CB5"/>
    <w:rsid w:val="00F033FF"/>
    <w:rsid w:val="00F16E38"/>
    <w:rsid w:val="00F30E04"/>
    <w:rsid w:val="00F53ED2"/>
    <w:rsid w:val="00F5483B"/>
    <w:rsid w:val="00F60AC4"/>
    <w:rsid w:val="00F64EF4"/>
    <w:rsid w:val="00F8725E"/>
    <w:rsid w:val="00FB0E66"/>
    <w:rsid w:val="00FB59FD"/>
    <w:rsid w:val="00FF5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BAD0797"/>
  <w15:docId w15:val="{FD56CA40-B86F-4E4C-9874-7E40D4139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033FF"/>
    <w:pPr>
      <w:spacing w:after="0" w:line="240" w:lineRule="auto"/>
    </w:pPr>
    <w:rPr>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1B289-2BF8-436D-8CAE-DE72ED25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9347</Words>
  <Characters>51414</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Villafuerte</dc:creator>
  <cp:lastModifiedBy>Marcela Villafuerte</cp:lastModifiedBy>
  <cp:revision>2</cp:revision>
  <cp:lastPrinted>2019-01-30T01:13:00Z</cp:lastPrinted>
  <dcterms:created xsi:type="dcterms:W3CDTF">2019-08-01T16:35:00Z</dcterms:created>
  <dcterms:modified xsi:type="dcterms:W3CDTF">2019-08-01T16:35:00Z</dcterms:modified>
</cp:coreProperties>
</file>